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D00573" w14:textId="77777777" w:rsidR="004C3A65" w:rsidRPr="00385B01" w:rsidRDefault="004C3A65" w:rsidP="00385B01">
      <w:pPr>
        <w:ind w:left="0" w:firstLine="0"/>
        <w:rPr>
          <w:rFonts w:asciiTheme="minorHAnsi" w:hAnsiTheme="minorHAnsi" w:cs="Arial"/>
          <w:b/>
          <w:smallCaps/>
          <w:sz w:val="32"/>
          <w:szCs w:val="32"/>
        </w:rPr>
      </w:pPr>
      <w:r w:rsidRPr="00385B01">
        <w:rPr>
          <w:rFonts w:asciiTheme="minorHAnsi" w:hAnsiTheme="minorHAnsi" w:cs="Arial"/>
          <w:b/>
          <w:smallCaps/>
          <w:sz w:val="32"/>
          <w:szCs w:val="32"/>
        </w:rPr>
        <w:t>Local Grievance # ________</w:t>
      </w:r>
    </w:p>
    <w:p w14:paraId="7DD9ECB1" w14:textId="77777777" w:rsidR="004C3A65" w:rsidRPr="00385B01" w:rsidRDefault="004C3A65" w:rsidP="00385B01">
      <w:pPr>
        <w:ind w:left="0" w:firstLine="0"/>
        <w:rPr>
          <w:rFonts w:asciiTheme="minorHAnsi" w:hAnsiTheme="minorHAnsi" w:cs="Arial"/>
          <w:b/>
          <w:smallCaps/>
          <w:sz w:val="28"/>
          <w:szCs w:val="28"/>
        </w:rPr>
      </w:pPr>
      <w:r w:rsidRPr="00385B01">
        <w:rPr>
          <w:rFonts w:asciiTheme="minorHAnsi" w:hAnsiTheme="minorHAnsi" w:cs="Arial"/>
          <w:b/>
          <w:smallCaps/>
          <w:sz w:val="28"/>
          <w:szCs w:val="28"/>
        </w:rPr>
        <w:t>I</w:t>
      </w:r>
      <w:r w:rsidR="008D2642" w:rsidRPr="00385B01">
        <w:rPr>
          <w:rFonts w:asciiTheme="minorHAnsi" w:hAnsiTheme="minorHAnsi" w:cs="Arial"/>
          <w:b/>
          <w:smallCaps/>
          <w:sz w:val="28"/>
          <w:szCs w:val="28"/>
        </w:rPr>
        <w:t>ssue Statement</w:t>
      </w:r>
      <w:r w:rsidRPr="00385B01">
        <w:rPr>
          <w:rFonts w:asciiTheme="minorHAnsi" w:hAnsiTheme="minorHAnsi" w:cs="Arial"/>
          <w:b/>
          <w:smallCaps/>
          <w:sz w:val="28"/>
          <w:szCs w:val="28"/>
        </w:rPr>
        <w:t xml:space="preserve"> (Block #15 on PS Form 8190):</w:t>
      </w:r>
    </w:p>
    <w:p w14:paraId="3562B847" w14:textId="5DD5A5F0" w:rsidR="002705C6" w:rsidRDefault="00385B01" w:rsidP="00975900">
      <w:pPr>
        <w:spacing w:after="120"/>
        <w:ind w:left="0" w:right="-288" w:firstLine="0"/>
        <w:rPr>
          <w:rFonts w:asciiTheme="minorHAnsi" w:hAnsiTheme="minorHAnsi" w:cs="Arial"/>
          <w:sz w:val="22"/>
          <w:szCs w:val="24"/>
        </w:rPr>
      </w:pPr>
      <w:r>
        <w:rPr>
          <w:rFonts w:asciiTheme="minorHAnsi" w:hAnsiTheme="minorHAnsi" w:cs="Arial"/>
          <w:sz w:val="22"/>
          <w:szCs w:val="24"/>
        </w:rPr>
        <w:t xml:space="preserve">Did Management violate Article 19 of the National Agreement, </w:t>
      </w:r>
      <w:r w:rsidR="00673818">
        <w:rPr>
          <w:rFonts w:asciiTheme="minorHAnsi" w:hAnsiTheme="minorHAnsi" w:cs="Arial"/>
          <w:sz w:val="22"/>
          <w:szCs w:val="24"/>
        </w:rPr>
        <w:t xml:space="preserve">and the following </w:t>
      </w:r>
      <w:r w:rsidR="002705C6">
        <w:rPr>
          <w:rFonts w:asciiTheme="minorHAnsi" w:hAnsiTheme="minorHAnsi" w:cs="Arial"/>
          <w:sz w:val="22"/>
          <w:szCs w:val="24"/>
        </w:rPr>
        <w:t>Handbooks and Pre-Arbitration settlements when</w:t>
      </w:r>
      <w:r w:rsidR="002705C6" w:rsidRPr="002705C6">
        <w:rPr>
          <w:rFonts w:asciiTheme="minorHAnsi" w:hAnsiTheme="minorHAnsi" w:cs="Arial"/>
          <w:sz w:val="22"/>
          <w:szCs w:val="24"/>
        </w:rPr>
        <w:t xml:space="preserve"> they implemented an </w:t>
      </w:r>
      <w:r w:rsidR="002705C6" w:rsidRPr="002705C6">
        <w:rPr>
          <w:rFonts w:asciiTheme="minorHAnsi" w:hAnsiTheme="minorHAnsi" w:cs="Arial"/>
          <w:i/>
          <w:sz w:val="22"/>
          <w:szCs w:val="24"/>
          <w:u w:val="single"/>
        </w:rPr>
        <w:t xml:space="preserve">Arrow Key Initiative </w:t>
      </w:r>
      <w:r w:rsidR="002705C6" w:rsidRPr="002705C6">
        <w:rPr>
          <w:rFonts w:asciiTheme="minorHAnsi" w:hAnsiTheme="minorHAnsi" w:cs="Arial"/>
          <w:sz w:val="22"/>
          <w:szCs w:val="24"/>
        </w:rPr>
        <w:t>at the direction of the United States Postal Service Inspection Service</w:t>
      </w:r>
      <w:r w:rsidR="002705C6">
        <w:rPr>
          <w:rFonts w:asciiTheme="minorHAnsi" w:hAnsiTheme="minorHAnsi" w:cs="Arial"/>
          <w:sz w:val="22"/>
          <w:szCs w:val="24"/>
        </w:rPr>
        <w:t xml:space="preserve">? </w:t>
      </w:r>
    </w:p>
    <w:p w14:paraId="011AB61C" w14:textId="12468778" w:rsidR="002705C6" w:rsidRPr="00975900" w:rsidRDefault="00B83BFF" w:rsidP="000D637C">
      <w:pPr>
        <w:pStyle w:val="ListParagraph"/>
        <w:numPr>
          <w:ilvl w:val="0"/>
          <w:numId w:val="4"/>
        </w:numPr>
        <w:spacing w:after="120"/>
        <w:ind w:right="-288"/>
        <w:contextualSpacing w:val="0"/>
        <w:rPr>
          <w:rFonts w:asciiTheme="minorHAnsi" w:hAnsiTheme="minorHAnsi" w:cs="Arial"/>
          <w:i/>
          <w:sz w:val="22"/>
          <w:szCs w:val="24"/>
        </w:rPr>
      </w:pPr>
      <w:r w:rsidRPr="00975900">
        <w:rPr>
          <w:rFonts w:asciiTheme="minorHAnsi" w:hAnsiTheme="minorHAnsi" w:cs="Arial"/>
          <w:i/>
          <w:sz w:val="22"/>
          <w:szCs w:val="24"/>
        </w:rPr>
        <w:t xml:space="preserve">M-39 Section[s] </w:t>
      </w:r>
      <w:r w:rsidR="005D43D8">
        <w:rPr>
          <w:rFonts w:asciiTheme="minorHAnsi" w:hAnsiTheme="minorHAnsi" w:cs="Arial"/>
          <w:i/>
          <w:sz w:val="22"/>
          <w:szCs w:val="24"/>
        </w:rPr>
        <w:t>Exhibit 217,</w:t>
      </w:r>
      <w:r w:rsidR="00670ADB" w:rsidRPr="00670ADB">
        <w:rPr>
          <w:rFonts w:asciiTheme="minorHAnsi" w:hAnsiTheme="minorHAnsi" w:cs="Arial"/>
          <w:sz w:val="22"/>
          <w:szCs w:val="24"/>
        </w:rPr>
        <w:t xml:space="preserve"> </w:t>
      </w:r>
      <w:r w:rsidR="00670ADB" w:rsidRPr="00670ADB">
        <w:rPr>
          <w:rFonts w:asciiTheme="minorHAnsi" w:hAnsiTheme="minorHAnsi" w:cs="Arial"/>
          <w:i/>
          <w:sz w:val="22"/>
          <w:szCs w:val="24"/>
        </w:rPr>
        <w:t xml:space="preserve">Exhibit </w:t>
      </w:r>
      <w:proofErr w:type="spellStart"/>
      <w:r w:rsidR="00670ADB" w:rsidRPr="00670ADB">
        <w:rPr>
          <w:rFonts w:asciiTheme="minorHAnsi" w:hAnsiTheme="minorHAnsi" w:cs="Arial"/>
          <w:i/>
          <w:sz w:val="22"/>
          <w:szCs w:val="24"/>
        </w:rPr>
        <w:t>222.214a</w:t>
      </w:r>
      <w:proofErr w:type="spellEnd"/>
      <w:r w:rsidR="00670ADB" w:rsidRPr="00670ADB">
        <w:rPr>
          <w:rFonts w:asciiTheme="minorHAnsi" w:hAnsiTheme="minorHAnsi" w:cs="Arial"/>
          <w:i/>
          <w:sz w:val="22"/>
          <w:szCs w:val="24"/>
        </w:rPr>
        <w:t>(4)</w:t>
      </w:r>
      <w:r w:rsidR="00670ADB">
        <w:rPr>
          <w:rFonts w:asciiTheme="minorHAnsi" w:hAnsiTheme="minorHAnsi" w:cs="Arial"/>
          <w:i/>
          <w:sz w:val="22"/>
          <w:szCs w:val="24"/>
        </w:rPr>
        <w:t xml:space="preserve">, </w:t>
      </w:r>
      <w:r w:rsidRPr="00975900">
        <w:rPr>
          <w:rFonts w:asciiTheme="minorHAnsi" w:hAnsiTheme="minorHAnsi" w:cs="Arial"/>
          <w:i/>
          <w:sz w:val="22"/>
          <w:szCs w:val="24"/>
        </w:rPr>
        <w:t>222</w:t>
      </w:r>
      <w:r w:rsidR="00B20E26">
        <w:rPr>
          <w:rFonts w:asciiTheme="minorHAnsi" w:hAnsiTheme="minorHAnsi" w:cs="Arial"/>
          <w:i/>
          <w:sz w:val="22"/>
          <w:szCs w:val="24"/>
        </w:rPr>
        <w:t>.</w:t>
      </w:r>
    </w:p>
    <w:p w14:paraId="510E3AF4" w14:textId="77777777" w:rsidR="002705C6" w:rsidRPr="00975900" w:rsidRDefault="00385B01" w:rsidP="000D637C">
      <w:pPr>
        <w:pStyle w:val="ListParagraph"/>
        <w:numPr>
          <w:ilvl w:val="0"/>
          <w:numId w:val="4"/>
        </w:numPr>
        <w:spacing w:after="120"/>
        <w:ind w:right="-288"/>
        <w:contextualSpacing w:val="0"/>
        <w:rPr>
          <w:rFonts w:asciiTheme="minorHAnsi" w:hAnsiTheme="minorHAnsi" w:cs="Arial"/>
          <w:i/>
          <w:sz w:val="22"/>
          <w:szCs w:val="24"/>
        </w:rPr>
      </w:pPr>
      <w:r w:rsidRPr="00975900">
        <w:rPr>
          <w:rFonts w:asciiTheme="minorHAnsi" w:hAnsiTheme="minorHAnsi" w:cs="Arial"/>
          <w:i/>
          <w:sz w:val="22"/>
          <w:szCs w:val="24"/>
        </w:rPr>
        <w:t>M-41 Section</w:t>
      </w:r>
      <w:r w:rsidR="00B83BFF" w:rsidRPr="00975900">
        <w:rPr>
          <w:rFonts w:asciiTheme="minorHAnsi" w:hAnsiTheme="minorHAnsi" w:cs="Arial"/>
          <w:i/>
          <w:sz w:val="22"/>
          <w:szCs w:val="24"/>
        </w:rPr>
        <w:t>[s] 26, 28, 43</w:t>
      </w:r>
      <w:r w:rsidRPr="00975900">
        <w:rPr>
          <w:rFonts w:asciiTheme="minorHAnsi" w:hAnsiTheme="minorHAnsi" w:cs="Arial"/>
          <w:i/>
          <w:sz w:val="22"/>
          <w:szCs w:val="24"/>
        </w:rPr>
        <w:t xml:space="preserve"> </w:t>
      </w:r>
      <w:r w:rsidR="00B83BFF" w:rsidRPr="00975900">
        <w:rPr>
          <w:rFonts w:asciiTheme="minorHAnsi" w:hAnsiTheme="minorHAnsi" w:cs="Arial"/>
          <w:i/>
          <w:sz w:val="22"/>
          <w:szCs w:val="24"/>
        </w:rPr>
        <w:t xml:space="preserve">64,75, </w:t>
      </w:r>
    </w:p>
    <w:p w14:paraId="3E13FD9D" w14:textId="77777777" w:rsidR="002705C6" w:rsidRPr="00975900" w:rsidRDefault="00B83BFF" w:rsidP="000D637C">
      <w:pPr>
        <w:pStyle w:val="ListParagraph"/>
        <w:numPr>
          <w:ilvl w:val="0"/>
          <w:numId w:val="4"/>
        </w:numPr>
        <w:spacing w:after="120"/>
        <w:ind w:right="-288"/>
        <w:contextualSpacing w:val="0"/>
        <w:rPr>
          <w:rFonts w:asciiTheme="minorHAnsi" w:hAnsiTheme="minorHAnsi" w:cs="Arial"/>
          <w:i/>
          <w:sz w:val="22"/>
          <w:szCs w:val="24"/>
        </w:rPr>
      </w:pPr>
      <w:r w:rsidRPr="00975900">
        <w:rPr>
          <w:rFonts w:asciiTheme="minorHAnsi" w:hAnsiTheme="minorHAnsi" w:cs="Arial"/>
          <w:i/>
          <w:sz w:val="22"/>
          <w:szCs w:val="24"/>
        </w:rPr>
        <w:t xml:space="preserve">Postal Operations Manual Section 633.52, and </w:t>
      </w:r>
    </w:p>
    <w:p w14:paraId="4EE7A64F" w14:textId="77777777" w:rsidR="002705C6" w:rsidRPr="00975900" w:rsidRDefault="00B83BFF" w:rsidP="000D637C">
      <w:pPr>
        <w:pStyle w:val="ListParagraph"/>
        <w:numPr>
          <w:ilvl w:val="0"/>
          <w:numId w:val="4"/>
        </w:numPr>
        <w:spacing w:after="120"/>
        <w:ind w:right="-288"/>
        <w:contextualSpacing w:val="0"/>
        <w:rPr>
          <w:rFonts w:asciiTheme="minorHAnsi" w:hAnsiTheme="minorHAnsi" w:cs="Arial"/>
          <w:i/>
          <w:sz w:val="22"/>
          <w:szCs w:val="24"/>
        </w:rPr>
      </w:pPr>
      <w:r w:rsidRPr="00975900">
        <w:rPr>
          <w:rFonts w:asciiTheme="minorHAnsi" w:hAnsiTheme="minorHAnsi" w:cs="Arial"/>
          <w:i/>
          <w:sz w:val="22"/>
          <w:szCs w:val="24"/>
        </w:rPr>
        <w:t>Administrative Support Manual Section 273.462</w:t>
      </w:r>
      <w:r w:rsidR="008A4ABF" w:rsidRPr="00975900">
        <w:rPr>
          <w:rFonts w:asciiTheme="minorHAnsi" w:hAnsiTheme="minorHAnsi" w:cs="Arial"/>
          <w:i/>
          <w:sz w:val="22"/>
          <w:szCs w:val="24"/>
        </w:rPr>
        <w:t xml:space="preserve">.  </w:t>
      </w:r>
    </w:p>
    <w:p w14:paraId="6FE26EBA" w14:textId="77777777" w:rsidR="002705C6" w:rsidRPr="00975900" w:rsidRDefault="008A4ABF" w:rsidP="000D637C">
      <w:pPr>
        <w:pStyle w:val="ListParagraph"/>
        <w:numPr>
          <w:ilvl w:val="0"/>
          <w:numId w:val="4"/>
        </w:numPr>
        <w:spacing w:after="120"/>
        <w:ind w:right="-288"/>
        <w:contextualSpacing w:val="0"/>
        <w:rPr>
          <w:rFonts w:asciiTheme="minorHAnsi" w:hAnsiTheme="minorHAnsi" w:cs="Arial"/>
          <w:i/>
          <w:sz w:val="22"/>
          <w:szCs w:val="24"/>
        </w:rPr>
      </w:pPr>
      <w:r w:rsidRPr="00975900">
        <w:rPr>
          <w:rFonts w:asciiTheme="minorHAnsi" w:hAnsiTheme="minorHAnsi" w:cs="Arial"/>
          <w:i/>
          <w:sz w:val="22"/>
          <w:szCs w:val="24"/>
        </w:rPr>
        <w:t>Pre-Arbitration[s] M-00544, M-01229, M-1302</w:t>
      </w:r>
      <w:r w:rsidR="008801E5" w:rsidRPr="00975900">
        <w:rPr>
          <w:rFonts w:asciiTheme="minorHAnsi" w:hAnsiTheme="minorHAnsi" w:cs="Arial"/>
          <w:i/>
          <w:sz w:val="22"/>
          <w:szCs w:val="24"/>
        </w:rPr>
        <w:t xml:space="preserve">?  </w:t>
      </w:r>
    </w:p>
    <w:p w14:paraId="1D6E43EC" w14:textId="27E3F95F" w:rsidR="009A781F" w:rsidRPr="00385B01" w:rsidRDefault="008801E5" w:rsidP="00385B01">
      <w:pPr>
        <w:ind w:left="0" w:right="-288" w:firstLine="0"/>
        <w:rPr>
          <w:rFonts w:asciiTheme="minorHAnsi" w:hAnsiTheme="minorHAnsi" w:cs="Arial"/>
          <w:sz w:val="22"/>
          <w:szCs w:val="24"/>
        </w:rPr>
      </w:pPr>
      <w:r>
        <w:rPr>
          <w:rFonts w:asciiTheme="minorHAnsi" w:hAnsiTheme="minorHAnsi" w:cs="Arial"/>
          <w:sz w:val="22"/>
          <w:szCs w:val="24"/>
        </w:rPr>
        <w:t xml:space="preserve">If </w:t>
      </w:r>
      <w:r w:rsidR="00C935BA">
        <w:rPr>
          <w:rFonts w:asciiTheme="minorHAnsi" w:hAnsiTheme="minorHAnsi" w:cs="Arial"/>
          <w:sz w:val="22"/>
          <w:szCs w:val="24"/>
        </w:rPr>
        <w:t>so,</w:t>
      </w:r>
      <w:r>
        <w:rPr>
          <w:rFonts w:asciiTheme="minorHAnsi" w:hAnsiTheme="minorHAnsi" w:cs="Arial"/>
          <w:sz w:val="22"/>
          <w:szCs w:val="24"/>
        </w:rPr>
        <w:t xml:space="preserve"> what is the remedy?</w:t>
      </w:r>
      <w:r w:rsidR="00931965">
        <w:rPr>
          <w:rFonts w:asciiTheme="minorHAnsi" w:hAnsiTheme="minorHAnsi" w:cs="Arial"/>
          <w:sz w:val="22"/>
          <w:szCs w:val="24"/>
        </w:rPr>
        <w:t xml:space="preserve">  </w:t>
      </w:r>
    </w:p>
    <w:p w14:paraId="304A1932" w14:textId="77777777" w:rsidR="004C3A65" w:rsidRPr="00385B01" w:rsidRDefault="004C3A65" w:rsidP="00385B01">
      <w:pPr>
        <w:ind w:left="0" w:firstLine="0"/>
        <w:rPr>
          <w:rFonts w:asciiTheme="minorHAnsi" w:hAnsiTheme="minorHAnsi" w:cs="Arial"/>
          <w:b/>
          <w:smallCaps/>
          <w:sz w:val="28"/>
          <w:szCs w:val="28"/>
        </w:rPr>
      </w:pPr>
      <w:r w:rsidRPr="00385B01">
        <w:rPr>
          <w:rFonts w:asciiTheme="minorHAnsi" w:hAnsiTheme="minorHAnsi" w:cs="Arial"/>
          <w:b/>
          <w:smallCaps/>
          <w:sz w:val="28"/>
          <w:szCs w:val="28"/>
        </w:rPr>
        <w:t>U</w:t>
      </w:r>
      <w:r w:rsidR="008D2642" w:rsidRPr="00385B01">
        <w:rPr>
          <w:rFonts w:asciiTheme="minorHAnsi" w:hAnsiTheme="minorHAnsi" w:cs="Arial"/>
          <w:b/>
          <w:smallCaps/>
          <w:sz w:val="28"/>
          <w:szCs w:val="28"/>
        </w:rPr>
        <w:t>nion Facts and Contentions</w:t>
      </w:r>
      <w:r w:rsidRPr="00385B01">
        <w:rPr>
          <w:rFonts w:asciiTheme="minorHAnsi" w:hAnsiTheme="minorHAnsi" w:cs="Arial"/>
          <w:b/>
          <w:smallCaps/>
          <w:sz w:val="28"/>
          <w:szCs w:val="28"/>
        </w:rPr>
        <w:t xml:space="preserve"> (Block #17 on PS Form 8190):</w:t>
      </w:r>
    </w:p>
    <w:p w14:paraId="67002E22" w14:textId="6ADE0A14" w:rsidR="00385B01" w:rsidRDefault="004C3A65" w:rsidP="00385B01">
      <w:pPr>
        <w:ind w:left="0" w:firstLine="0"/>
        <w:rPr>
          <w:rFonts w:asciiTheme="minorHAnsi" w:hAnsiTheme="minorHAnsi" w:cs="Arial"/>
          <w:b/>
          <w:smallCaps/>
          <w:sz w:val="28"/>
          <w:szCs w:val="28"/>
        </w:rPr>
      </w:pPr>
      <w:r w:rsidRPr="00385B01">
        <w:rPr>
          <w:rFonts w:asciiTheme="minorHAnsi" w:hAnsiTheme="minorHAnsi" w:cs="Arial"/>
          <w:b/>
          <w:smallCaps/>
          <w:sz w:val="28"/>
          <w:szCs w:val="28"/>
        </w:rPr>
        <w:t>Facts:</w:t>
      </w:r>
    </w:p>
    <w:p w14:paraId="63357F00" w14:textId="3E96F2E8" w:rsidR="00385B01" w:rsidRPr="00E7442F" w:rsidRDefault="00385B01" w:rsidP="000D637C">
      <w:pPr>
        <w:pStyle w:val="ListParagraph"/>
        <w:numPr>
          <w:ilvl w:val="0"/>
          <w:numId w:val="6"/>
        </w:numPr>
        <w:contextualSpacing w:val="0"/>
        <w:rPr>
          <w:rFonts w:asciiTheme="minorHAnsi" w:hAnsiTheme="minorHAnsi" w:cs="Arial"/>
          <w:sz w:val="22"/>
          <w:szCs w:val="28"/>
        </w:rPr>
      </w:pPr>
      <w:r w:rsidRPr="00E7442F">
        <w:rPr>
          <w:rFonts w:asciiTheme="minorHAnsi" w:hAnsiTheme="minorHAnsi" w:cs="Arial"/>
          <w:sz w:val="22"/>
          <w:szCs w:val="28"/>
        </w:rPr>
        <w:t xml:space="preserve">Management in the </w:t>
      </w:r>
      <w:r w:rsidRPr="00D60ECE">
        <w:rPr>
          <w:rFonts w:asciiTheme="minorHAnsi" w:hAnsiTheme="minorHAnsi" w:cs="Arial"/>
          <w:color w:val="FF0000"/>
          <w:sz w:val="22"/>
          <w:szCs w:val="28"/>
        </w:rPr>
        <w:t xml:space="preserve">___________________ </w:t>
      </w:r>
      <w:r w:rsidRPr="00E7442F">
        <w:rPr>
          <w:rFonts w:asciiTheme="minorHAnsi" w:hAnsiTheme="minorHAnsi" w:cs="Arial"/>
          <w:sz w:val="22"/>
          <w:szCs w:val="28"/>
        </w:rPr>
        <w:t>facility</w:t>
      </w:r>
      <w:r w:rsidR="002C1E55" w:rsidRPr="00E7442F">
        <w:rPr>
          <w:rFonts w:asciiTheme="minorHAnsi" w:hAnsiTheme="minorHAnsi" w:cs="Arial"/>
          <w:sz w:val="22"/>
          <w:szCs w:val="28"/>
        </w:rPr>
        <w:t xml:space="preserve"> implemented a</w:t>
      </w:r>
      <w:r w:rsidR="00C935BA" w:rsidRPr="00E7442F">
        <w:rPr>
          <w:rFonts w:asciiTheme="minorHAnsi" w:hAnsiTheme="minorHAnsi" w:cs="Arial"/>
          <w:sz w:val="22"/>
          <w:szCs w:val="28"/>
        </w:rPr>
        <w:t xml:space="preserve">n Arrow Key </w:t>
      </w:r>
      <w:r w:rsidR="00E249F7" w:rsidRPr="00E7442F">
        <w:rPr>
          <w:rFonts w:asciiTheme="minorHAnsi" w:hAnsiTheme="minorHAnsi" w:cs="Arial"/>
          <w:sz w:val="22"/>
          <w:szCs w:val="28"/>
        </w:rPr>
        <w:t xml:space="preserve">Initiative </w:t>
      </w:r>
      <w:r w:rsidR="00C935BA" w:rsidRPr="00E7442F">
        <w:rPr>
          <w:rFonts w:asciiTheme="minorHAnsi" w:hAnsiTheme="minorHAnsi" w:cs="Arial"/>
          <w:sz w:val="22"/>
          <w:szCs w:val="28"/>
        </w:rPr>
        <w:t>Program</w:t>
      </w:r>
      <w:r w:rsidR="00975900" w:rsidRPr="00E7442F">
        <w:rPr>
          <w:rFonts w:asciiTheme="minorHAnsi" w:hAnsiTheme="minorHAnsi" w:cs="Arial"/>
          <w:sz w:val="22"/>
          <w:szCs w:val="28"/>
        </w:rPr>
        <w:t xml:space="preserve"> </w:t>
      </w:r>
      <w:r w:rsidR="00D23F02">
        <w:rPr>
          <w:rFonts w:asciiTheme="minorHAnsi" w:hAnsiTheme="minorHAnsi" w:cs="Arial"/>
          <w:sz w:val="22"/>
          <w:szCs w:val="28"/>
        </w:rPr>
        <w:t>on</w:t>
      </w:r>
      <w:r w:rsidR="00975900" w:rsidRPr="00E7442F">
        <w:rPr>
          <w:rFonts w:asciiTheme="minorHAnsi" w:hAnsiTheme="minorHAnsi" w:cs="Arial"/>
          <w:sz w:val="22"/>
          <w:szCs w:val="28"/>
        </w:rPr>
        <w:t xml:space="preserve"> </w:t>
      </w:r>
      <w:r w:rsidR="00975900" w:rsidRPr="00D23F02">
        <w:rPr>
          <w:rFonts w:asciiTheme="minorHAnsi" w:hAnsiTheme="minorHAnsi" w:cs="Arial"/>
          <w:color w:val="FF0000"/>
          <w:sz w:val="22"/>
          <w:szCs w:val="28"/>
        </w:rPr>
        <w:t>00/00/0000</w:t>
      </w:r>
      <w:r w:rsidR="00C935BA" w:rsidRPr="00E7442F">
        <w:rPr>
          <w:rFonts w:asciiTheme="minorHAnsi" w:hAnsiTheme="minorHAnsi" w:cs="Arial"/>
          <w:sz w:val="22"/>
          <w:szCs w:val="28"/>
        </w:rPr>
        <w:t>.</w:t>
      </w:r>
    </w:p>
    <w:p w14:paraId="1B40C0C4" w14:textId="3B8B8F69" w:rsidR="00C935BA" w:rsidRPr="00E7442F" w:rsidRDefault="00C935BA" w:rsidP="000D637C">
      <w:pPr>
        <w:pStyle w:val="ListParagraph"/>
        <w:numPr>
          <w:ilvl w:val="0"/>
          <w:numId w:val="6"/>
        </w:numPr>
        <w:contextualSpacing w:val="0"/>
        <w:rPr>
          <w:rFonts w:asciiTheme="minorHAnsi" w:hAnsiTheme="minorHAnsi" w:cs="Arial"/>
          <w:sz w:val="22"/>
          <w:szCs w:val="28"/>
        </w:rPr>
      </w:pPr>
      <w:r w:rsidRPr="00E7442F">
        <w:rPr>
          <w:rFonts w:asciiTheme="minorHAnsi" w:hAnsiTheme="minorHAnsi" w:cs="Arial"/>
          <w:sz w:val="22"/>
          <w:szCs w:val="28"/>
        </w:rPr>
        <w:t xml:space="preserve">The </w:t>
      </w:r>
      <w:r w:rsidR="00E249F7" w:rsidRPr="00E7442F">
        <w:rPr>
          <w:rFonts w:asciiTheme="minorHAnsi" w:hAnsiTheme="minorHAnsi" w:cs="Arial"/>
          <w:sz w:val="22"/>
          <w:szCs w:val="28"/>
        </w:rPr>
        <w:t>program instructs letter carriers to place their arrow keys and gas card in an envelope</w:t>
      </w:r>
      <w:r w:rsidR="0024326C">
        <w:rPr>
          <w:rFonts w:asciiTheme="minorHAnsi" w:hAnsiTheme="minorHAnsi" w:cs="Arial"/>
          <w:sz w:val="22"/>
          <w:szCs w:val="28"/>
        </w:rPr>
        <w:t xml:space="preserve"> at the end of each day.</w:t>
      </w:r>
      <w:r w:rsidR="00E249F7" w:rsidRPr="00E7442F">
        <w:rPr>
          <w:rFonts w:asciiTheme="minorHAnsi" w:hAnsiTheme="minorHAnsi" w:cs="Arial"/>
          <w:sz w:val="22"/>
          <w:szCs w:val="28"/>
        </w:rPr>
        <w:t xml:space="preserve">  </w:t>
      </w:r>
    </w:p>
    <w:p w14:paraId="7C9E9FAD" w14:textId="2D925926" w:rsidR="00E249F7" w:rsidRPr="00E7442F" w:rsidRDefault="009B585A" w:rsidP="000D637C">
      <w:pPr>
        <w:pStyle w:val="ListParagraph"/>
        <w:numPr>
          <w:ilvl w:val="0"/>
          <w:numId w:val="6"/>
        </w:numPr>
        <w:contextualSpacing w:val="0"/>
        <w:rPr>
          <w:rFonts w:asciiTheme="minorHAnsi" w:hAnsiTheme="minorHAnsi" w:cs="Arial"/>
          <w:sz w:val="22"/>
          <w:szCs w:val="28"/>
        </w:rPr>
      </w:pPr>
      <w:r>
        <w:rPr>
          <w:rFonts w:asciiTheme="minorHAnsi" w:hAnsiTheme="minorHAnsi" w:cs="Arial"/>
          <w:sz w:val="22"/>
          <w:szCs w:val="28"/>
        </w:rPr>
        <w:t>Carriers are instructed</w:t>
      </w:r>
      <w:r w:rsidR="00E249F7" w:rsidRPr="00E7442F">
        <w:rPr>
          <w:rFonts w:asciiTheme="minorHAnsi" w:hAnsiTheme="minorHAnsi" w:cs="Arial"/>
          <w:sz w:val="22"/>
          <w:szCs w:val="28"/>
        </w:rPr>
        <w:t xml:space="preserve"> to deposit the envelope into a modified collection/relay box or into a designated container in the </w:t>
      </w:r>
      <w:r w:rsidR="008A4ABF" w:rsidRPr="00E7442F">
        <w:rPr>
          <w:rFonts w:asciiTheme="minorHAnsi" w:hAnsiTheme="minorHAnsi" w:cs="Arial"/>
          <w:sz w:val="22"/>
          <w:szCs w:val="28"/>
        </w:rPr>
        <w:t>facility</w:t>
      </w:r>
      <w:r w:rsidR="00E249F7" w:rsidRPr="00E7442F">
        <w:rPr>
          <w:rFonts w:asciiTheme="minorHAnsi" w:hAnsiTheme="minorHAnsi" w:cs="Arial"/>
          <w:sz w:val="22"/>
          <w:szCs w:val="28"/>
        </w:rPr>
        <w:t>.</w:t>
      </w:r>
    </w:p>
    <w:p w14:paraId="485EA4AD" w14:textId="7D59DB54" w:rsidR="00E249F7" w:rsidRPr="00E7442F" w:rsidRDefault="00E249F7" w:rsidP="000D637C">
      <w:pPr>
        <w:pStyle w:val="ListParagraph"/>
        <w:numPr>
          <w:ilvl w:val="0"/>
          <w:numId w:val="6"/>
        </w:numPr>
        <w:contextualSpacing w:val="0"/>
        <w:rPr>
          <w:rFonts w:asciiTheme="minorHAnsi" w:hAnsiTheme="minorHAnsi" w:cs="Arial"/>
          <w:sz w:val="22"/>
          <w:szCs w:val="28"/>
        </w:rPr>
      </w:pPr>
      <w:r w:rsidRPr="00E7442F">
        <w:rPr>
          <w:rFonts w:asciiTheme="minorHAnsi" w:hAnsiTheme="minorHAnsi" w:cs="Arial"/>
          <w:sz w:val="22"/>
          <w:szCs w:val="28"/>
        </w:rPr>
        <w:t xml:space="preserve">The lock on the collection/relay box is modified.  The modification changes the lock </w:t>
      </w:r>
      <w:r w:rsidR="008A4ABF" w:rsidRPr="00E7442F">
        <w:rPr>
          <w:rFonts w:asciiTheme="minorHAnsi" w:hAnsiTheme="minorHAnsi" w:cs="Arial"/>
          <w:sz w:val="22"/>
          <w:szCs w:val="28"/>
        </w:rPr>
        <w:t xml:space="preserve">on the collection/relay box and does not allow the arrow key to open it.  The other containers are </w:t>
      </w:r>
      <w:r w:rsidR="007C65A5" w:rsidRPr="00E7442F">
        <w:rPr>
          <w:rFonts w:asciiTheme="minorHAnsi" w:hAnsiTheme="minorHAnsi" w:cs="Arial"/>
          <w:sz w:val="22"/>
          <w:szCs w:val="28"/>
        </w:rPr>
        <w:t>fitted</w:t>
      </w:r>
      <w:r w:rsidR="008A4ABF" w:rsidRPr="00E7442F">
        <w:rPr>
          <w:rFonts w:asciiTheme="minorHAnsi" w:hAnsiTheme="minorHAnsi" w:cs="Arial"/>
          <w:sz w:val="22"/>
          <w:szCs w:val="28"/>
        </w:rPr>
        <w:t xml:space="preserve"> with pad locks.  </w:t>
      </w:r>
    </w:p>
    <w:p w14:paraId="45A5D9F9" w14:textId="29B7D928" w:rsidR="008A4ABF" w:rsidRDefault="008A4ABF" w:rsidP="000D637C">
      <w:pPr>
        <w:pStyle w:val="ListParagraph"/>
        <w:numPr>
          <w:ilvl w:val="0"/>
          <w:numId w:val="6"/>
        </w:numPr>
        <w:contextualSpacing w:val="0"/>
        <w:rPr>
          <w:rFonts w:asciiTheme="minorHAnsi" w:hAnsiTheme="minorHAnsi" w:cs="Arial"/>
          <w:sz w:val="22"/>
          <w:szCs w:val="28"/>
        </w:rPr>
      </w:pPr>
      <w:r w:rsidRPr="00E7442F">
        <w:rPr>
          <w:rFonts w:asciiTheme="minorHAnsi" w:hAnsiTheme="minorHAnsi" w:cs="Arial"/>
          <w:sz w:val="22"/>
          <w:szCs w:val="28"/>
        </w:rPr>
        <w:t xml:space="preserve">Upon completion of the new program carriers are instructed to sign a non-Postal Service form to indicate that they completed the procedures.  </w:t>
      </w:r>
    </w:p>
    <w:p w14:paraId="0D129E50" w14:textId="44D1D2F1" w:rsidR="002D2E2D" w:rsidRPr="00E7442F" w:rsidRDefault="002D2E2D" w:rsidP="000D637C">
      <w:pPr>
        <w:pStyle w:val="ListParagraph"/>
        <w:numPr>
          <w:ilvl w:val="0"/>
          <w:numId w:val="6"/>
        </w:numPr>
        <w:contextualSpacing w:val="0"/>
        <w:rPr>
          <w:rFonts w:asciiTheme="minorHAnsi" w:hAnsiTheme="minorHAnsi" w:cs="Arial"/>
          <w:sz w:val="22"/>
          <w:szCs w:val="28"/>
        </w:rPr>
      </w:pPr>
      <w:r>
        <w:rPr>
          <w:rFonts w:asciiTheme="minorHAnsi" w:hAnsiTheme="minorHAnsi" w:cs="Arial"/>
          <w:sz w:val="22"/>
          <w:szCs w:val="28"/>
        </w:rPr>
        <w:t>No one is present to witness</w:t>
      </w:r>
      <w:r w:rsidR="007E388A">
        <w:rPr>
          <w:rFonts w:asciiTheme="minorHAnsi" w:hAnsiTheme="minorHAnsi" w:cs="Arial"/>
          <w:sz w:val="22"/>
          <w:szCs w:val="28"/>
        </w:rPr>
        <w:t xml:space="preserve">, </w:t>
      </w:r>
      <w:r w:rsidR="000A65F6">
        <w:rPr>
          <w:rFonts w:asciiTheme="minorHAnsi" w:hAnsiTheme="minorHAnsi" w:cs="Arial"/>
          <w:sz w:val="22"/>
          <w:szCs w:val="28"/>
        </w:rPr>
        <w:t xml:space="preserve">verify, or </w:t>
      </w:r>
      <w:r>
        <w:rPr>
          <w:rFonts w:asciiTheme="minorHAnsi" w:hAnsiTheme="minorHAnsi" w:cs="Arial"/>
          <w:sz w:val="22"/>
          <w:szCs w:val="28"/>
        </w:rPr>
        <w:t xml:space="preserve">identify that the letter carrier completed the above process.  </w:t>
      </w:r>
    </w:p>
    <w:p w14:paraId="561D2988" w14:textId="60E6F116" w:rsidR="00FD6C3F" w:rsidRPr="00E7442F" w:rsidRDefault="00FD6C3F" w:rsidP="000D637C">
      <w:pPr>
        <w:pStyle w:val="ListParagraph"/>
        <w:numPr>
          <w:ilvl w:val="0"/>
          <w:numId w:val="6"/>
        </w:numPr>
        <w:contextualSpacing w:val="0"/>
        <w:rPr>
          <w:rFonts w:asciiTheme="minorHAnsi" w:hAnsiTheme="minorHAnsi" w:cs="Arial"/>
          <w:sz w:val="22"/>
          <w:szCs w:val="28"/>
        </w:rPr>
      </w:pPr>
      <w:r w:rsidRPr="00E7442F">
        <w:rPr>
          <w:rFonts w:asciiTheme="minorHAnsi" w:hAnsiTheme="minorHAnsi" w:cs="Arial"/>
          <w:sz w:val="22"/>
          <w:szCs w:val="28"/>
        </w:rPr>
        <w:t xml:space="preserve">When </w:t>
      </w:r>
      <w:r w:rsidR="007C65A5" w:rsidRPr="00E7442F">
        <w:rPr>
          <w:rFonts w:asciiTheme="minorHAnsi" w:hAnsiTheme="minorHAnsi" w:cs="Arial"/>
          <w:sz w:val="22"/>
          <w:szCs w:val="28"/>
        </w:rPr>
        <w:t xml:space="preserve">Management conducts </w:t>
      </w:r>
      <w:r w:rsidRPr="00E7442F">
        <w:rPr>
          <w:rFonts w:asciiTheme="minorHAnsi" w:hAnsiTheme="minorHAnsi" w:cs="Arial"/>
          <w:sz w:val="22"/>
          <w:szCs w:val="28"/>
        </w:rPr>
        <w:t>route inspections</w:t>
      </w:r>
      <w:r w:rsidR="00975900" w:rsidRPr="00E7442F">
        <w:rPr>
          <w:rFonts w:asciiTheme="minorHAnsi" w:hAnsiTheme="minorHAnsi" w:cs="Arial"/>
          <w:sz w:val="22"/>
          <w:szCs w:val="28"/>
        </w:rPr>
        <w:t>,</w:t>
      </w:r>
      <w:r w:rsidRPr="00E7442F">
        <w:rPr>
          <w:rFonts w:asciiTheme="minorHAnsi" w:hAnsiTheme="minorHAnsi" w:cs="Arial"/>
          <w:sz w:val="22"/>
          <w:szCs w:val="28"/>
        </w:rPr>
        <w:t xml:space="preserve"> </w:t>
      </w:r>
      <w:r w:rsidR="007C65A5" w:rsidRPr="00E7442F">
        <w:rPr>
          <w:rFonts w:asciiTheme="minorHAnsi" w:hAnsiTheme="minorHAnsi" w:cs="Arial"/>
          <w:sz w:val="22"/>
          <w:szCs w:val="28"/>
        </w:rPr>
        <w:t>M</w:t>
      </w:r>
      <w:r w:rsidRPr="00E7442F">
        <w:rPr>
          <w:rFonts w:asciiTheme="minorHAnsi" w:hAnsiTheme="minorHAnsi" w:cs="Arial"/>
          <w:sz w:val="22"/>
          <w:szCs w:val="28"/>
        </w:rPr>
        <w:t xml:space="preserve">anagement </w:t>
      </w:r>
      <w:r w:rsidR="007C65A5" w:rsidRPr="00E7442F">
        <w:rPr>
          <w:rFonts w:asciiTheme="minorHAnsi" w:hAnsiTheme="minorHAnsi" w:cs="Arial"/>
          <w:sz w:val="22"/>
          <w:szCs w:val="28"/>
        </w:rPr>
        <w:t>guarantees</w:t>
      </w:r>
      <w:r w:rsidRPr="00E7442F">
        <w:rPr>
          <w:rFonts w:asciiTheme="minorHAnsi" w:hAnsiTheme="minorHAnsi" w:cs="Arial"/>
          <w:sz w:val="22"/>
          <w:szCs w:val="28"/>
        </w:rPr>
        <w:t xml:space="preserve"> that a clerk is present when carriers return from the street </w:t>
      </w:r>
      <w:r w:rsidR="00481637" w:rsidRPr="00E7442F">
        <w:rPr>
          <w:rFonts w:asciiTheme="minorHAnsi" w:hAnsiTheme="minorHAnsi" w:cs="Arial"/>
          <w:sz w:val="22"/>
          <w:szCs w:val="28"/>
        </w:rPr>
        <w:t xml:space="preserve">so that all </w:t>
      </w:r>
      <w:r w:rsidR="007C65A5" w:rsidRPr="00E7442F">
        <w:rPr>
          <w:rFonts w:asciiTheme="minorHAnsi" w:hAnsiTheme="minorHAnsi" w:cs="Arial"/>
          <w:sz w:val="22"/>
          <w:szCs w:val="28"/>
        </w:rPr>
        <w:t>accountable</w:t>
      </w:r>
      <w:r w:rsidR="00481637" w:rsidRPr="00E7442F">
        <w:rPr>
          <w:rFonts w:asciiTheme="minorHAnsi" w:hAnsiTheme="minorHAnsi" w:cs="Arial"/>
          <w:sz w:val="22"/>
          <w:szCs w:val="28"/>
        </w:rPr>
        <w:t xml:space="preserve"> </w:t>
      </w:r>
      <w:r w:rsidR="001E7283">
        <w:rPr>
          <w:rFonts w:asciiTheme="minorHAnsi" w:hAnsiTheme="minorHAnsi" w:cs="Arial"/>
          <w:sz w:val="22"/>
          <w:szCs w:val="28"/>
        </w:rPr>
        <w:t xml:space="preserve">mail </w:t>
      </w:r>
      <w:r w:rsidR="00481637" w:rsidRPr="00E7442F">
        <w:rPr>
          <w:rFonts w:asciiTheme="minorHAnsi" w:hAnsiTheme="minorHAnsi" w:cs="Arial"/>
          <w:sz w:val="22"/>
          <w:szCs w:val="28"/>
        </w:rPr>
        <w:t xml:space="preserve">including arrow keys are accounted for in accordance with the procedures </w:t>
      </w:r>
      <w:r w:rsidR="007C65A5" w:rsidRPr="00E7442F">
        <w:rPr>
          <w:rFonts w:asciiTheme="minorHAnsi" w:hAnsiTheme="minorHAnsi" w:cs="Arial"/>
          <w:sz w:val="22"/>
          <w:szCs w:val="28"/>
        </w:rPr>
        <w:t>identified</w:t>
      </w:r>
      <w:r w:rsidR="00481637" w:rsidRPr="00E7442F">
        <w:rPr>
          <w:rFonts w:asciiTheme="minorHAnsi" w:hAnsiTheme="minorHAnsi" w:cs="Arial"/>
          <w:sz w:val="22"/>
          <w:szCs w:val="28"/>
        </w:rPr>
        <w:t xml:space="preserve"> within the National Agreement and its handbooks.  </w:t>
      </w:r>
    </w:p>
    <w:p w14:paraId="075D7023" w14:textId="6BBB089B" w:rsidR="007C65A5" w:rsidRPr="00E7442F" w:rsidRDefault="007C65A5" w:rsidP="000D637C">
      <w:pPr>
        <w:pStyle w:val="ListParagraph"/>
        <w:numPr>
          <w:ilvl w:val="0"/>
          <w:numId w:val="6"/>
        </w:numPr>
        <w:contextualSpacing w:val="0"/>
        <w:rPr>
          <w:rFonts w:asciiTheme="minorHAnsi" w:hAnsiTheme="minorHAnsi" w:cs="Arial"/>
          <w:sz w:val="22"/>
          <w:szCs w:val="28"/>
        </w:rPr>
      </w:pPr>
      <w:r w:rsidRPr="00E7442F">
        <w:rPr>
          <w:rFonts w:asciiTheme="minorHAnsi" w:hAnsiTheme="minorHAnsi" w:cs="Arial"/>
          <w:sz w:val="22"/>
          <w:szCs w:val="28"/>
        </w:rPr>
        <w:t xml:space="preserve">The Union did not assist management in developing or implementing </w:t>
      </w:r>
      <w:r w:rsidR="00175103" w:rsidRPr="00E7442F">
        <w:rPr>
          <w:rFonts w:asciiTheme="minorHAnsi" w:hAnsiTheme="minorHAnsi" w:cs="Arial"/>
          <w:sz w:val="22"/>
          <w:szCs w:val="28"/>
        </w:rPr>
        <w:t>Arrow Key Ini</w:t>
      </w:r>
      <w:r w:rsidR="00B174E6" w:rsidRPr="00E7442F">
        <w:rPr>
          <w:rFonts w:asciiTheme="minorHAnsi" w:hAnsiTheme="minorHAnsi" w:cs="Arial"/>
          <w:sz w:val="22"/>
          <w:szCs w:val="28"/>
        </w:rPr>
        <w:t>tiative Program</w:t>
      </w:r>
      <w:r w:rsidRPr="00E7442F">
        <w:rPr>
          <w:rFonts w:asciiTheme="minorHAnsi" w:hAnsiTheme="minorHAnsi" w:cs="Arial"/>
          <w:sz w:val="22"/>
          <w:szCs w:val="28"/>
        </w:rPr>
        <w:t xml:space="preserve">.  </w:t>
      </w:r>
    </w:p>
    <w:p w14:paraId="3D7FABA3" w14:textId="1EAD9569" w:rsidR="000D7AEC" w:rsidRPr="00385B01" w:rsidRDefault="007C65A5" w:rsidP="00385B01">
      <w:pPr>
        <w:pStyle w:val="BodyText"/>
        <w:ind w:left="0" w:firstLine="0"/>
        <w:rPr>
          <w:rFonts w:asciiTheme="minorHAnsi" w:hAnsiTheme="minorHAnsi" w:cs="Arial"/>
          <w:smallCaps/>
          <w:sz w:val="22"/>
          <w:szCs w:val="22"/>
          <w:lang w:val="en-US"/>
        </w:rPr>
      </w:pPr>
      <w:r>
        <w:rPr>
          <w:rFonts w:asciiTheme="minorHAnsi" w:hAnsiTheme="minorHAnsi" w:cs="Arial"/>
          <w:b/>
          <w:smallCaps/>
          <w:sz w:val="28"/>
          <w:szCs w:val="28"/>
          <w:lang w:val="en-US"/>
        </w:rPr>
        <w:lastRenderedPageBreak/>
        <w:t xml:space="preserve">Union </w:t>
      </w:r>
      <w:r w:rsidR="000D7AEC" w:rsidRPr="00385B01">
        <w:rPr>
          <w:rFonts w:asciiTheme="minorHAnsi" w:hAnsiTheme="minorHAnsi" w:cs="Arial"/>
          <w:b/>
          <w:smallCaps/>
          <w:sz w:val="28"/>
          <w:szCs w:val="28"/>
        </w:rPr>
        <w:t>Contentions</w:t>
      </w:r>
      <w:r>
        <w:rPr>
          <w:rFonts w:asciiTheme="minorHAnsi" w:hAnsiTheme="minorHAnsi" w:cs="Arial"/>
          <w:b/>
          <w:smallCaps/>
          <w:sz w:val="28"/>
          <w:szCs w:val="28"/>
          <w:lang w:val="en-US"/>
        </w:rPr>
        <w:t xml:space="preserve"> Line 17 Form PS 8190</w:t>
      </w:r>
      <w:r w:rsidR="000D7AEC" w:rsidRPr="00385B01">
        <w:rPr>
          <w:rFonts w:asciiTheme="minorHAnsi" w:hAnsiTheme="minorHAnsi" w:cs="Arial"/>
          <w:b/>
          <w:smallCaps/>
          <w:sz w:val="28"/>
          <w:szCs w:val="28"/>
        </w:rPr>
        <w:t>:</w:t>
      </w:r>
    </w:p>
    <w:p w14:paraId="2C2E9393" w14:textId="6F1EDDF2" w:rsidR="00A765DA" w:rsidRPr="00C428F5" w:rsidRDefault="00A765DA" w:rsidP="00385B01">
      <w:pPr>
        <w:pStyle w:val="ListParagraph"/>
        <w:ind w:left="0" w:firstLine="0"/>
        <w:contextualSpacing w:val="0"/>
        <w:rPr>
          <w:rFonts w:asciiTheme="minorHAnsi" w:hAnsiTheme="minorHAnsi" w:cs="Arial"/>
          <w:b/>
          <w:smallCaps/>
          <w:sz w:val="22"/>
          <w:szCs w:val="24"/>
        </w:rPr>
      </w:pPr>
      <w:r w:rsidRPr="00C428F5">
        <w:rPr>
          <w:rFonts w:asciiTheme="minorHAnsi" w:hAnsiTheme="minorHAnsi" w:cs="Arial"/>
          <w:b/>
          <w:smallCaps/>
          <w:sz w:val="22"/>
          <w:szCs w:val="24"/>
        </w:rPr>
        <w:t xml:space="preserve">Article 19 of the National Agreement cites the following </w:t>
      </w:r>
      <w:r w:rsidR="00C428F5" w:rsidRPr="00C428F5">
        <w:rPr>
          <w:rFonts w:asciiTheme="minorHAnsi" w:hAnsiTheme="minorHAnsi" w:cs="Arial"/>
          <w:b/>
          <w:smallCaps/>
          <w:sz w:val="22"/>
          <w:szCs w:val="24"/>
        </w:rPr>
        <w:t>language</w:t>
      </w:r>
      <w:r w:rsidRPr="00C428F5">
        <w:rPr>
          <w:rFonts w:asciiTheme="minorHAnsi" w:hAnsiTheme="minorHAnsi" w:cs="Arial"/>
          <w:b/>
          <w:smallCaps/>
          <w:sz w:val="22"/>
          <w:szCs w:val="24"/>
        </w:rPr>
        <w:t>:</w:t>
      </w:r>
    </w:p>
    <w:p w14:paraId="2C096671" w14:textId="0E3579B7" w:rsidR="00A765DA" w:rsidRPr="00C428F5" w:rsidRDefault="00A765DA" w:rsidP="00385B01">
      <w:pPr>
        <w:pStyle w:val="ListParagraph"/>
        <w:ind w:left="0" w:firstLine="0"/>
        <w:contextualSpacing w:val="0"/>
        <w:rPr>
          <w:rFonts w:asciiTheme="minorHAnsi" w:hAnsiTheme="minorHAnsi" w:cs="Arial"/>
          <w:sz w:val="22"/>
          <w:szCs w:val="24"/>
          <w:u w:val="single"/>
        </w:rPr>
      </w:pPr>
      <w:r w:rsidRPr="00C428F5">
        <w:rPr>
          <w:rFonts w:asciiTheme="minorHAnsi" w:hAnsiTheme="minorHAnsi" w:cs="Arial"/>
          <w:i/>
          <w:sz w:val="22"/>
          <w:szCs w:val="24"/>
          <w:u w:val="single"/>
        </w:rPr>
        <w:t xml:space="preserve">Those parts of all handbooks, manuals and published regulations of the Postal Service, </w:t>
      </w:r>
      <w:r w:rsidRPr="00C428F5">
        <w:rPr>
          <w:rFonts w:asciiTheme="minorHAnsi" w:hAnsiTheme="minorHAnsi" w:cs="Arial"/>
          <w:b/>
          <w:i/>
          <w:sz w:val="22"/>
          <w:szCs w:val="24"/>
          <w:u w:val="single"/>
        </w:rPr>
        <w:t>that directly relate to wages, hours or working conditions, as they apply to employees</w:t>
      </w:r>
      <w:r w:rsidRPr="00C428F5">
        <w:rPr>
          <w:rFonts w:asciiTheme="minorHAnsi" w:hAnsiTheme="minorHAnsi" w:cs="Arial"/>
          <w:i/>
          <w:sz w:val="22"/>
          <w:szCs w:val="24"/>
          <w:u w:val="single"/>
        </w:rPr>
        <w:t xml:space="preserve"> covered by this Agreement, </w:t>
      </w:r>
      <w:r w:rsidRPr="00C428F5">
        <w:rPr>
          <w:rFonts w:asciiTheme="minorHAnsi" w:hAnsiTheme="minorHAnsi" w:cs="Arial"/>
          <w:b/>
          <w:i/>
          <w:sz w:val="22"/>
          <w:szCs w:val="24"/>
          <w:u w:val="single"/>
        </w:rPr>
        <w:t>shall contain nothing that conflicts with this Agreement</w:t>
      </w:r>
      <w:r w:rsidRPr="00C428F5">
        <w:rPr>
          <w:rFonts w:asciiTheme="minorHAnsi" w:hAnsiTheme="minorHAnsi" w:cs="Arial"/>
          <w:i/>
          <w:sz w:val="22"/>
          <w:szCs w:val="24"/>
          <w:u w:val="single"/>
        </w:rPr>
        <w:t>, and shall be continued in effect except that the Employer shall have the right to make changes that are not inconsistent with this Agreement and that are fair, reasonable, and equitable. This includes, but is not limited to, the Postal Service Manual and the F-21, Timekeeper’s Instructions.</w:t>
      </w:r>
    </w:p>
    <w:p w14:paraId="348B0B11" w14:textId="124D443E" w:rsidR="00C428F5" w:rsidRPr="00C428F5" w:rsidRDefault="00C428F5" w:rsidP="00385B01">
      <w:pPr>
        <w:pStyle w:val="ListParagraph"/>
        <w:ind w:left="0" w:firstLine="0"/>
        <w:contextualSpacing w:val="0"/>
        <w:rPr>
          <w:rFonts w:asciiTheme="minorHAnsi" w:hAnsiTheme="minorHAnsi" w:cs="Arial"/>
          <w:i/>
          <w:sz w:val="22"/>
          <w:szCs w:val="24"/>
        </w:rPr>
      </w:pPr>
      <w:r w:rsidRPr="00C428F5">
        <w:rPr>
          <w:rFonts w:asciiTheme="minorHAnsi" w:hAnsiTheme="minorHAnsi" w:cs="Arial"/>
          <w:i/>
          <w:sz w:val="22"/>
          <w:szCs w:val="24"/>
          <w:u w:val="single"/>
        </w:rPr>
        <w:t>Notice of such proposed changes that directly relate to wages, hours, or working conditions will be furnished to the Union at the national level at least sixty (60) days prior to issuance. At the request of the Union, the parties shall meet concerning such changes. If the Union, after the meeting, believes the proposed changes violate the National Agreement</w:t>
      </w:r>
      <w:r>
        <w:rPr>
          <w:rFonts w:asciiTheme="minorHAnsi" w:hAnsiTheme="minorHAnsi" w:cs="Arial"/>
          <w:sz w:val="22"/>
          <w:szCs w:val="24"/>
        </w:rPr>
        <w:t>…</w:t>
      </w:r>
      <w:r>
        <w:rPr>
          <w:rFonts w:asciiTheme="minorHAnsi" w:hAnsiTheme="minorHAnsi" w:cs="Arial"/>
          <w:i/>
          <w:sz w:val="22"/>
          <w:szCs w:val="24"/>
        </w:rPr>
        <w:t>(pg. 87)</w:t>
      </w:r>
    </w:p>
    <w:p w14:paraId="0C5E6F16" w14:textId="77777777" w:rsidR="0093304B" w:rsidRDefault="00B174E6" w:rsidP="000D637C">
      <w:pPr>
        <w:pStyle w:val="ListParagraph"/>
        <w:numPr>
          <w:ilvl w:val="0"/>
          <w:numId w:val="7"/>
        </w:numPr>
        <w:contextualSpacing w:val="0"/>
        <w:rPr>
          <w:rFonts w:asciiTheme="minorHAnsi" w:hAnsiTheme="minorHAnsi" w:cs="Arial"/>
          <w:sz w:val="22"/>
          <w:szCs w:val="24"/>
        </w:rPr>
      </w:pPr>
      <w:r>
        <w:rPr>
          <w:rFonts w:asciiTheme="minorHAnsi" w:hAnsiTheme="minorHAnsi" w:cs="Arial"/>
          <w:sz w:val="22"/>
          <w:szCs w:val="24"/>
        </w:rPr>
        <w:t xml:space="preserve">Management in the </w:t>
      </w:r>
      <w:r w:rsidR="00D60ECE">
        <w:rPr>
          <w:rFonts w:asciiTheme="minorHAnsi" w:hAnsiTheme="minorHAnsi" w:cs="Arial"/>
          <w:sz w:val="22"/>
          <w:szCs w:val="24"/>
        </w:rPr>
        <w:t xml:space="preserve">during a floor talk on </w:t>
      </w:r>
      <w:r w:rsidR="00D60ECE" w:rsidRPr="00297B4E">
        <w:rPr>
          <w:rFonts w:asciiTheme="minorHAnsi" w:hAnsiTheme="minorHAnsi" w:cs="Arial"/>
          <w:color w:val="FF0000"/>
          <w:sz w:val="22"/>
          <w:szCs w:val="24"/>
        </w:rPr>
        <w:t xml:space="preserve">00/00/0000 </w:t>
      </w:r>
      <w:r w:rsidR="00D60ECE">
        <w:rPr>
          <w:rFonts w:asciiTheme="minorHAnsi" w:hAnsiTheme="minorHAnsi" w:cs="Arial"/>
          <w:sz w:val="22"/>
          <w:szCs w:val="24"/>
        </w:rPr>
        <w:t xml:space="preserve">at the </w:t>
      </w:r>
      <w:r w:rsidRPr="00D60ECE">
        <w:rPr>
          <w:rFonts w:asciiTheme="minorHAnsi" w:hAnsiTheme="minorHAnsi" w:cs="Arial"/>
          <w:color w:val="FF0000"/>
          <w:sz w:val="22"/>
          <w:szCs w:val="24"/>
        </w:rPr>
        <w:t xml:space="preserve">_________________ </w:t>
      </w:r>
      <w:r>
        <w:rPr>
          <w:rFonts w:asciiTheme="minorHAnsi" w:hAnsiTheme="minorHAnsi" w:cs="Arial"/>
          <w:sz w:val="22"/>
          <w:szCs w:val="24"/>
        </w:rPr>
        <w:t xml:space="preserve">facility </w:t>
      </w:r>
      <w:r w:rsidR="00297B4E">
        <w:rPr>
          <w:rFonts w:asciiTheme="minorHAnsi" w:hAnsiTheme="minorHAnsi" w:cs="Arial"/>
          <w:sz w:val="22"/>
          <w:szCs w:val="24"/>
        </w:rPr>
        <w:t>explained that they were implementing a new accountable process</w:t>
      </w:r>
      <w:r w:rsidR="0093304B">
        <w:rPr>
          <w:rFonts w:asciiTheme="minorHAnsi" w:hAnsiTheme="minorHAnsi" w:cs="Arial"/>
          <w:sz w:val="22"/>
          <w:szCs w:val="24"/>
        </w:rPr>
        <w:t xml:space="preserve">.  </w:t>
      </w:r>
    </w:p>
    <w:p w14:paraId="0CABE3EB" w14:textId="5977A233" w:rsidR="00DC49CB" w:rsidRDefault="0093304B" w:rsidP="000D637C">
      <w:pPr>
        <w:pStyle w:val="ListParagraph"/>
        <w:numPr>
          <w:ilvl w:val="0"/>
          <w:numId w:val="7"/>
        </w:numPr>
        <w:contextualSpacing w:val="0"/>
        <w:rPr>
          <w:rFonts w:asciiTheme="minorHAnsi" w:hAnsiTheme="minorHAnsi" w:cs="Arial"/>
          <w:sz w:val="22"/>
          <w:szCs w:val="24"/>
        </w:rPr>
      </w:pPr>
      <w:r>
        <w:rPr>
          <w:rFonts w:asciiTheme="minorHAnsi" w:hAnsiTheme="minorHAnsi" w:cs="Arial"/>
          <w:sz w:val="22"/>
          <w:szCs w:val="24"/>
        </w:rPr>
        <w:t>That process</w:t>
      </w:r>
      <w:r w:rsidR="00B174E6">
        <w:rPr>
          <w:rFonts w:asciiTheme="minorHAnsi" w:hAnsiTheme="minorHAnsi" w:cs="Arial"/>
          <w:sz w:val="22"/>
          <w:szCs w:val="24"/>
        </w:rPr>
        <w:t xml:space="preserve"> direct</w:t>
      </w:r>
      <w:r>
        <w:rPr>
          <w:rFonts w:asciiTheme="minorHAnsi" w:hAnsiTheme="minorHAnsi" w:cs="Arial"/>
          <w:sz w:val="22"/>
          <w:szCs w:val="24"/>
        </w:rPr>
        <w:t>s</w:t>
      </w:r>
      <w:r w:rsidR="00B174E6">
        <w:rPr>
          <w:rFonts w:asciiTheme="minorHAnsi" w:hAnsiTheme="minorHAnsi" w:cs="Arial"/>
          <w:sz w:val="22"/>
          <w:szCs w:val="24"/>
        </w:rPr>
        <w:t xml:space="preserve"> </w:t>
      </w:r>
      <w:r>
        <w:rPr>
          <w:rFonts w:asciiTheme="minorHAnsi" w:hAnsiTheme="minorHAnsi" w:cs="Arial"/>
          <w:sz w:val="22"/>
          <w:szCs w:val="24"/>
        </w:rPr>
        <w:t>carriers</w:t>
      </w:r>
      <w:r w:rsidR="00AB68A9">
        <w:rPr>
          <w:rFonts w:asciiTheme="minorHAnsi" w:hAnsiTheme="minorHAnsi" w:cs="Arial"/>
          <w:sz w:val="22"/>
          <w:szCs w:val="24"/>
        </w:rPr>
        <w:t xml:space="preserve">, that at the end of each day they must </w:t>
      </w:r>
      <w:r w:rsidR="00B174E6">
        <w:rPr>
          <w:rFonts w:asciiTheme="minorHAnsi" w:hAnsiTheme="minorHAnsi" w:cs="Arial"/>
          <w:sz w:val="22"/>
          <w:szCs w:val="24"/>
        </w:rPr>
        <w:t xml:space="preserve">place arrow keys and the vehicle gas cards in an envelope.  Carriers then </w:t>
      </w:r>
      <w:r w:rsidR="00AB68A9">
        <w:rPr>
          <w:rFonts w:asciiTheme="minorHAnsi" w:hAnsiTheme="minorHAnsi" w:cs="Arial"/>
          <w:sz w:val="22"/>
          <w:szCs w:val="24"/>
        </w:rPr>
        <w:t xml:space="preserve">must </w:t>
      </w:r>
      <w:r w:rsidR="00B174E6">
        <w:rPr>
          <w:rFonts w:asciiTheme="minorHAnsi" w:hAnsiTheme="minorHAnsi" w:cs="Arial"/>
          <w:sz w:val="22"/>
          <w:szCs w:val="24"/>
        </w:rPr>
        <w:t xml:space="preserve">deposit the envelope into a </w:t>
      </w:r>
      <w:r w:rsidR="00654AEE">
        <w:rPr>
          <w:rFonts w:asciiTheme="minorHAnsi" w:hAnsiTheme="minorHAnsi" w:cs="Arial"/>
          <w:sz w:val="22"/>
          <w:szCs w:val="24"/>
        </w:rPr>
        <w:t xml:space="preserve">designated </w:t>
      </w:r>
      <w:r w:rsidR="00B174E6">
        <w:rPr>
          <w:rFonts w:asciiTheme="minorHAnsi" w:hAnsiTheme="minorHAnsi" w:cs="Arial"/>
          <w:sz w:val="22"/>
          <w:szCs w:val="24"/>
        </w:rPr>
        <w:t>relay/collection or lock box</w:t>
      </w:r>
      <w:r w:rsidR="00654AEE">
        <w:rPr>
          <w:rFonts w:asciiTheme="minorHAnsi" w:hAnsiTheme="minorHAnsi" w:cs="Arial"/>
          <w:sz w:val="22"/>
          <w:szCs w:val="24"/>
        </w:rPr>
        <w:t xml:space="preserve"> in their facility.  </w:t>
      </w:r>
    </w:p>
    <w:p w14:paraId="654FDA36" w14:textId="317AF693" w:rsidR="00B174E6" w:rsidRDefault="00B174E6" w:rsidP="000D637C">
      <w:pPr>
        <w:pStyle w:val="ListParagraph"/>
        <w:numPr>
          <w:ilvl w:val="0"/>
          <w:numId w:val="7"/>
        </w:numPr>
        <w:contextualSpacing w:val="0"/>
        <w:rPr>
          <w:rFonts w:asciiTheme="minorHAnsi" w:hAnsiTheme="minorHAnsi" w:cs="Arial"/>
          <w:sz w:val="22"/>
          <w:szCs w:val="24"/>
        </w:rPr>
      </w:pPr>
      <w:r>
        <w:rPr>
          <w:rFonts w:asciiTheme="minorHAnsi" w:hAnsiTheme="minorHAnsi" w:cs="Arial"/>
          <w:sz w:val="22"/>
          <w:szCs w:val="24"/>
        </w:rPr>
        <w:t xml:space="preserve">Management claims the program is being implemented to prevent lost arrow keys.  </w:t>
      </w:r>
    </w:p>
    <w:p w14:paraId="555243D0" w14:textId="7D04F029" w:rsidR="00B174E6" w:rsidRDefault="00B174E6" w:rsidP="000D637C">
      <w:pPr>
        <w:pStyle w:val="ListParagraph"/>
        <w:numPr>
          <w:ilvl w:val="0"/>
          <w:numId w:val="7"/>
        </w:numPr>
        <w:contextualSpacing w:val="0"/>
        <w:rPr>
          <w:rFonts w:asciiTheme="minorHAnsi" w:hAnsiTheme="minorHAnsi" w:cs="Arial"/>
          <w:sz w:val="22"/>
          <w:szCs w:val="24"/>
        </w:rPr>
      </w:pPr>
      <w:r>
        <w:rPr>
          <w:rFonts w:asciiTheme="minorHAnsi" w:hAnsiTheme="minorHAnsi" w:cs="Arial"/>
          <w:sz w:val="22"/>
          <w:szCs w:val="24"/>
        </w:rPr>
        <w:t xml:space="preserve">During the talk management informed the letter carriers that the United States Postal Inspection Service </w:t>
      </w:r>
      <w:r w:rsidR="005D43D8">
        <w:rPr>
          <w:rFonts w:asciiTheme="minorHAnsi" w:hAnsiTheme="minorHAnsi" w:cs="Arial"/>
          <w:sz w:val="22"/>
          <w:szCs w:val="24"/>
        </w:rPr>
        <w:t xml:space="preserve">developed the arrow key initiative.  </w:t>
      </w:r>
    </w:p>
    <w:p w14:paraId="1261A44B" w14:textId="165C63C8" w:rsidR="00B174E6" w:rsidRDefault="00B174E6" w:rsidP="000D637C">
      <w:pPr>
        <w:pStyle w:val="ListParagraph"/>
        <w:numPr>
          <w:ilvl w:val="0"/>
          <w:numId w:val="7"/>
        </w:numPr>
        <w:contextualSpacing w:val="0"/>
        <w:rPr>
          <w:rFonts w:asciiTheme="minorHAnsi" w:hAnsiTheme="minorHAnsi" w:cs="Arial"/>
          <w:sz w:val="22"/>
          <w:szCs w:val="24"/>
        </w:rPr>
      </w:pPr>
      <w:r>
        <w:rPr>
          <w:rFonts w:asciiTheme="minorHAnsi" w:hAnsiTheme="minorHAnsi" w:cs="Arial"/>
          <w:sz w:val="22"/>
          <w:szCs w:val="24"/>
        </w:rPr>
        <w:t>Clerks normally are available to distribute the keys to the letter carriers in the morning.</w:t>
      </w:r>
    </w:p>
    <w:p w14:paraId="716CA2E8" w14:textId="6A489531" w:rsidR="00B174E6" w:rsidRDefault="00B174E6" w:rsidP="000D637C">
      <w:pPr>
        <w:pStyle w:val="ListParagraph"/>
        <w:numPr>
          <w:ilvl w:val="0"/>
          <w:numId w:val="7"/>
        </w:numPr>
        <w:contextualSpacing w:val="0"/>
        <w:rPr>
          <w:rFonts w:asciiTheme="minorHAnsi" w:hAnsiTheme="minorHAnsi" w:cs="Arial"/>
          <w:sz w:val="22"/>
          <w:szCs w:val="24"/>
        </w:rPr>
      </w:pPr>
      <w:r>
        <w:rPr>
          <w:rFonts w:asciiTheme="minorHAnsi" w:hAnsiTheme="minorHAnsi" w:cs="Arial"/>
          <w:sz w:val="22"/>
          <w:szCs w:val="24"/>
        </w:rPr>
        <w:t xml:space="preserve">Clerks or a manager/supervisor normally collect and clear us for all </w:t>
      </w:r>
      <w:r w:rsidR="005D43D8">
        <w:rPr>
          <w:rFonts w:asciiTheme="minorHAnsi" w:hAnsiTheme="minorHAnsi" w:cs="Arial"/>
          <w:sz w:val="22"/>
          <w:szCs w:val="24"/>
        </w:rPr>
        <w:t>accountable</w:t>
      </w:r>
      <w:r w:rsidR="00CF3595">
        <w:rPr>
          <w:rFonts w:asciiTheme="minorHAnsi" w:hAnsiTheme="minorHAnsi" w:cs="Arial"/>
          <w:sz w:val="22"/>
          <w:szCs w:val="24"/>
        </w:rPr>
        <w:t>s</w:t>
      </w:r>
      <w:r>
        <w:rPr>
          <w:rFonts w:asciiTheme="minorHAnsi" w:hAnsiTheme="minorHAnsi" w:cs="Arial"/>
          <w:sz w:val="22"/>
          <w:szCs w:val="24"/>
        </w:rPr>
        <w:t xml:space="preserve"> and letter carrier arrow keys when we return from performing our street duties.  </w:t>
      </w:r>
    </w:p>
    <w:p w14:paraId="7D905BDA" w14:textId="2E79D9DB" w:rsidR="00A81451" w:rsidRDefault="00A81451" w:rsidP="000D637C">
      <w:pPr>
        <w:pStyle w:val="ListParagraph"/>
        <w:numPr>
          <w:ilvl w:val="0"/>
          <w:numId w:val="7"/>
        </w:numPr>
        <w:contextualSpacing w:val="0"/>
        <w:rPr>
          <w:rFonts w:asciiTheme="minorHAnsi" w:hAnsiTheme="minorHAnsi" w:cs="Arial"/>
          <w:sz w:val="22"/>
          <w:szCs w:val="24"/>
        </w:rPr>
      </w:pPr>
      <w:r>
        <w:rPr>
          <w:rFonts w:asciiTheme="minorHAnsi" w:hAnsiTheme="minorHAnsi" w:cs="Arial"/>
          <w:sz w:val="22"/>
          <w:szCs w:val="24"/>
        </w:rPr>
        <w:t xml:space="preserve">No USPS employee is assigned to </w:t>
      </w:r>
      <w:r w:rsidR="004857A4" w:rsidRPr="004857A4">
        <w:rPr>
          <w:rFonts w:asciiTheme="minorHAnsi" w:hAnsiTheme="minorHAnsi" w:cs="Arial"/>
          <w:sz w:val="22"/>
          <w:szCs w:val="24"/>
        </w:rPr>
        <w:t xml:space="preserve">witness, verify, or identify </w:t>
      </w:r>
      <w:r w:rsidR="004857A4">
        <w:rPr>
          <w:rFonts w:asciiTheme="minorHAnsi" w:hAnsiTheme="minorHAnsi" w:cs="Arial"/>
          <w:sz w:val="22"/>
          <w:szCs w:val="24"/>
        </w:rPr>
        <w:t xml:space="preserve">that the letter carriers completed the </w:t>
      </w:r>
      <w:r w:rsidR="00B87CFB">
        <w:rPr>
          <w:rFonts w:asciiTheme="minorHAnsi" w:hAnsiTheme="minorHAnsi" w:cs="Arial"/>
          <w:sz w:val="22"/>
          <w:szCs w:val="24"/>
        </w:rPr>
        <w:t xml:space="preserve">new initiative.  </w:t>
      </w:r>
    </w:p>
    <w:p w14:paraId="1F205112" w14:textId="0456E5A5" w:rsidR="005D43D8" w:rsidRDefault="005D43D8" w:rsidP="000D637C">
      <w:pPr>
        <w:pStyle w:val="ListParagraph"/>
        <w:numPr>
          <w:ilvl w:val="0"/>
          <w:numId w:val="7"/>
        </w:numPr>
        <w:contextualSpacing w:val="0"/>
        <w:rPr>
          <w:rFonts w:asciiTheme="minorHAnsi" w:hAnsiTheme="minorHAnsi" w:cs="Arial"/>
          <w:sz w:val="22"/>
          <w:szCs w:val="24"/>
        </w:rPr>
      </w:pPr>
      <w:r>
        <w:rPr>
          <w:rFonts w:asciiTheme="minorHAnsi" w:hAnsiTheme="minorHAnsi" w:cs="Arial"/>
          <w:sz w:val="22"/>
          <w:szCs w:val="24"/>
        </w:rPr>
        <w:t xml:space="preserve">When Management conducted route inspections on </w:t>
      </w:r>
      <w:r w:rsidRPr="00CF3595">
        <w:rPr>
          <w:rFonts w:asciiTheme="minorHAnsi" w:hAnsiTheme="minorHAnsi" w:cs="Arial"/>
          <w:color w:val="FF0000"/>
          <w:sz w:val="22"/>
          <w:szCs w:val="24"/>
        </w:rPr>
        <w:t>00/00/0000</w:t>
      </w:r>
      <w:r>
        <w:rPr>
          <w:rFonts w:asciiTheme="minorHAnsi" w:hAnsiTheme="minorHAnsi" w:cs="Arial"/>
          <w:sz w:val="22"/>
          <w:szCs w:val="24"/>
        </w:rPr>
        <w:t xml:space="preserve">, Management </w:t>
      </w:r>
      <w:r w:rsidR="00CF3595">
        <w:rPr>
          <w:rFonts w:asciiTheme="minorHAnsi" w:hAnsiTheme="minorHAnsi" w:cs="Arial"/>
          <w:sz w:val="22"/>
          <w:szCs w:val="24"/>
        </w:rPr>
        <w:t>certified</w:t>
      </w:r>
      <w:r>
        <w:rPr>
          <w:rFonts w:asciiTheme="minorHAnsi" w:hAnsiTheme="minorHAnsi" w:cs="Arial"/>
          <w:sz w:val="22"/>
          <w:szCs w:val="24"/>
        </w:rPr>
        <w:t xml:space="preserve"> that a clerk was available at the end of each day to collect all accountables and arrow keys from letter carriers.  </w:t>
      </w:r>
    </w:p>
    <w:p w14:paraId="302578FB" w14:textId="27722C4D" w:rsidR="005D43D8" w:rsidRDefault="005D43D8" w:rsidP="000D637C">
      <w:pPr>
        <w:pStyle w:val="ListParagraph"/>
        <w:numPr>
          <w:ilvl w:val="0"/>
          <w:numId w:val="7"/>
        </w:numPr>
        <w:contextualSpacing w:val="0"/>
        <w:rPr>
          <w:rFonts w:asciiTheme="minorHAnsi" w:hAnsiTheme="minorHAnsi" w:cs="Arial"/>
          <w:sz w:val="22"/>
          <w:szCs w:val="24"/>
        </w:rPr>
      </w:pPr>
      <w:r>
        <w:rPr>
          <w:rFonts w:asciiTheme="minorHAnsi" w:hAnsiTheme="minorHAnsi" w:cs="Arial"/>
          <w:sz w:val="22"/>
          <w:szCs w:val="24"/>
        </w:rPr>
        <w:t xml:space="preserve">All time associated with the clerk communications for the above-mentioned duties </w:t>
      </w:r>
      <w:r w:rsidR="008553B8">
        <w:rPr>
          <w:rFonts w:asciiTheme="minorHAnsi" w:hAnsiTheme="minorHAnsi" w:cs="Arial"/>
          <w:sz w:val="22"/>
          <w:szCs w:val="24"/>
        </w:rPr>
        <w:t>is always</w:t>
      </w:r>
      <w:r>
        <w:rPr>
          <w:rFonts w:asciiTheme="minorHAnsi" w:hAnsiTheme="minorHAnsi" w:cs="Arial"/>
          <w:sz w:val="22"/>
          <w:szCs w:val="24"/>
        </w:rPr>
        <w:t xml:space="preserve"> recorded as </w:t>
      </w:r>
      <w:r w:rsidRPr="008553B8">
        <w:rPr>
          <w:rFonts w:asciiTheme="minorHAnsi" w:hAnsiTheme="minorHAnsi" w:cs="Arial"/>
          <w:b/>
          <w:i/>
          <w:sz w:val="22"/>
          <w:szCs w:val="24"/>
        </w:rPr>
        <w:t xml:space="preserve">LINE 14 – Accountable Time on PS Form </w:t>
      </w:r>
      <w:proofErr w:type="spellStart"/>
      <w:r w:rsidRPr="008553B8">
        <w:rPr>
          <w:rFonts w:asciiTheme="minorHAnsi" w:hAnsiTheme="minorHAnsi" w:cs="Arial"/>
          <w:b/>
          <w:i/>
          <w:sz w:val="22"/>
          <w:szCs w:val="24"/>
        </w:rPr>
        <w:t>1838c</w:t>
      </w:r>
      <w:proofErr w:type="spellEnd"/>
      <w:r>
        <w:rPr>
          <w:rFonts w:asciiTheme="minorHAnsi" w:hAnsiTheme="minorHAnsi" w:cs="Arial"/>
          <w:sz w:val="22"/>
          <w:szCs w:val="24"/>
        </w:rPr>
        <w:t xml:space="preserve">.  </w:t>
      </w:r>
    </w:p>
    <w:p w14:paraId="5CB8B2F6" w14:textId="1E73C958" w:rsidR="008553B8" w:rsidRDefault="002550EF" w:rsidP="000D637C">
      <w:pPr>
        <w:pStyle w:val="ListParagraph"/>
        <w:numPr>
          <w:ilvl w:val="0"/>
          <w:numId w:val="7"/>
        </w:numPr>
        <w:contextualSpacing w:val="0"/>
        <w:rPr>
          <w:rFonts w:asciiTheme="minorHAnsi" w:hAnsiTheme="minorHAnsi" w:cs="Arial"/>
          <w:sz w:val="22"/>
          <w:szCs w:val="24"/>
        </w:rPr>
      </w:pPr>
      <w:r>
        <w:rPr>
          <w:rFonts w:asciiTheme="minorHAnsi" w:hAnsiTheme="minorHAnsi" w:cs="Arial"/>
          <w:sz w:val="22"/>
          <w:szCs w:val="24"/>
        </w:rPr>
        <w:t xml:space="preserve">The new arrow key initiative includes that letter carriers must sign a non-Postal Form when they perform the duties associated with the program.  The Form is developed by the inspection service.  The form violates the </w:t>
      </w:r>
      <w:r w:rsidR="0020720E">
        <w:rPr>
          <w:rFonts w:asciiTheme="minorHAnsi" w:hAnsiTheme="minorHAnsi" w:cs="Arial"/>
          <w:sz w:val="22"/>
          <w:szCs w:val="24"/>
        </w:rPr>
        <w:t>policies set for Form Development</w:t>
      </w:r>
      <w:r w:rsidR="00A765DA">
        <w:rPr>
          <w:rFonts w:asciiTheme="minorHAnsi" w:hAnsiTheme="minorHAnsi" w:cs="Arial"/>
          <w:sz w:val="22"/>
          <w:szCs w:val="24"/>
        </w:rPr>
        <w:t xml:space="preserve"> in the Administrate Support Manual.</w:t>
      </w:r>
      <w:r>
        <w:rPr>
          <w:rFonts w:asciiTheme="minorHAnsi" w:hAnsiTheme="minorHAnsi" w:cs="Arial"/>
          <w:sz w:val="22"/>
          <w:szCs w:val="24"/>
        </w:rPr>
        <w:t xml:space="preserve"> </w:t>
      </w:r>
    </w:p>
    <w:p w14:paraId="2F98CC23" w14:textId="77777777" w:rsidR="00E7442F" w:rsidRDefault="00E7442F">
      <w:pPr>
        <w:rPr>
          <w:rFonts w:asciiTheme="minorHAnsi" w:hAnsiTheme="minorHAnsi" w:cs="Arial"/>
          <w:b/>
          <w:smallCaps/>
          <w:sz w:val="22"/>
          <w:szCs w:val="24"/>
        </w:rPr>
      </w:pPr>
      <w:r>
        <w:rPr>
          <w:rFonts w:asciiTheme="minorHAnsi" w:hAnsiTheme="minorHAnsi" w:cs="Arial"/>
          <w:b/>
          <w:smallCaps/>
          <w:sz w:val="22"/>
          <w:szCs w:val="24"/>
        </w:rPr>
        <w:br w:type="page"/>
      </w:r>
    </w:p>
    <w:p w14:paraId="6E65888C" w14:textId="6628357C" w:rsidR="00385B01" w:rsidRPr="00E7442F" w:rsidRDefault="005D43D8" w:rsidP="00385B01">
      <w:pPr>
        <w:pStyle w:val="ListParagraph"/>
        <w:ind w:left="0" w:firstLine="0"/>
        <w:contextualSpacing w:val="0"/>
        <w:rPr>
          <w:rFonts w:asciiTheme="minorHAnsi" w:hAnsiTheme="minorHAnsi" w:cs="Arial"/>
          <w:b/>
          <w:smallCaps/>
          <w:sz w:val="22"/>
          <w:szCs w:val="24"/>
        </w:rPr>
      </w:pPr>
      <w:r w:rsidRPr="00E7442F">
        <w:rPr>
          <w:rFonts w:asciiTheme="minorHAnsi" w:hAnsiTheme="minorHAnsi" w:cs="Arial"/>
          <w:b/>
          <w:smallCaps/>
          <w:sz w:val="22"/>
          <w:szCs w:val="24"/>
        </w:rPr>
        <w:lastRenderedPageBreak/>
        <w:t>Article 19 references the following as the proper procedures for arrow keys:</w:t>
      </w:r>
    </w:p>
    <w:p w14:paraId="455F3A7F" w14:textId="0FF79AC8" w:rsidR="005D43D8" w:rsidRPr="00E7442F" w:rsidRDefault="005D43D8" w:rsidP="00385B01">
      <w:pPr>
        <w:pStyle w:val="ListParagraph"/>
        <w:ind w:left="0" w:firstLine="0"/>
        <w:contextualSpacing w:val="0"/>
        <w:rPr>
          <w:rFonts w:asciiTheme="minorHAnsi" w:hAnsiTheme="minorHAnsi" w:cs="Arial"/>
          <w:b/>
          <w:smallCaps/>
          <w:sz w:val="22"/>
          <w:szCs w:val="24"/>
        </w:rPr>
      </w:pPr>
      <w:r w:rsidRPr="00E7442F">
        <w:rPr>
          <w:rFonts w:asciiTheme="minorHAnsi" w:hAnsiTheme="minorHAnsi" w:cs="Arial"/>
          <w:b/>
          <w:smallCaps/>
          <w:sz w:val="22"/>
          <w:szCs w:val="24"/>
        </w:rPr>
        <w:t>M-39 Exhibit 217</w:t>
      </w:r>
    </w:p>
    <w:p w14:paraId="28F9A1A8" w14:textId="0CE94062" w:rsidR="005D43D8" w:rsidRDefault="00A5668F" w:rsidP="00385B01">
      <w:pPr>
        <w:pStyle w:val="ListParagraph"/>
        <w:ind w:left="0" w:firstLine="0"/>
        <w:contextualSpacing w:val="0"/>
        <w:rPr>
          <w:rFonts w:asciiTheme="minorHAnsi" w:hAnsiTheme="minorHAnsi" w:cs="Arial"/>
          <w:sz w:val="22"/>
          <w:szCs w:val="24"/>
        </w:rPr>
      </w:pPr>
      <w:r>
        <w:rPr>
          <w:rFonts w:asciiTheme="minorHAnsi" w:hAnsiTheme="minorHAnsi" w:cs="Arial"/>
          <w:noProof/>
          <w:sz w:val="22"/>
          <w:szCs w:val="24"/>
        </w:rPr>
        <mc:AlternateContent>
          <mc:Choice Requires="wps">
            <w:drawing>
              <wp:anchor distT="0" distB="0" distL="114300" distR="114300" simplePos="0" relativeHeight="251662336" behindDoc="0" locked="0" layoutInCell="1" allowOverlap="1" wp14:anchorId="6B57A9E5" wp14:editId="766B08FE">
                <wp:simplePos x="0" y="0"/>
                <wp:positionH relativeFrom="column">
                  <wp:posOffset>632460</wp:posOffset>
                </wp:positionH>
                <wp:positionV relativeFrom="paragraph">
                  <wp:posOffset>4596765</wp:posOffset>
                </wp:positionV>
                <wp:extent cx="3368040" cy="182880"/>
                <wp:effectExtent l="19050" t="19050" r="22860" b="26670"/>
                <wp:wrapNone/>
                <wp:docPr id="13" name="Rectangle 13"/>
                <wp:cNvGraphicFramePr/>
                <a:graphic xmlns:a="http://schemas.openxmlformats.org/drawingml/2006/main">
                  <a:graphicData uri="http://schemas.microsoft.com/office/word/2010/wordprocessingShape">
                    <wps:wsp>
                      <wps:cNvSpPr/>
                      <wps:spPr>
                        <a:xfrm>
                          <a:off x="0" y="0"/>
                          <a:ext cx="3368040" cy="182880"/>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02F523" id="Rectangle 13" o:spid="_x0000_s1026" style="position:absolute;margin-left:49.8pt;margin-top:361.95pt;width:265.2pt;height:14.4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" filled="f" strokecolor="#1f3763 [1604]" strokeweight="2.25pt"/>
            </w:pict>
          </mc:Fallback>
        </mc:AlternateContent>
      </w:r>
      <w:r w:rsidR="005D43D8" w:rsidRPr="00670ADB">
        <w:rPr>
          <w:rFonts w:asciiTheme="minorHAnsi" w:hAnsiTheme="minorHAnsi" w:cs="Arial"/>
          <w:noProof/>
          <w:sz w:val="22"/>
          <w:szCs w:val="24"/>
          <w:highlight w:val="yellow"/>
        </w:rPr>
        <w:drawing>
          <wp:inline distT="0" distB="0" distL="0" distR="0" wp14:anchorId="6B724031" wp14:editId="1007B398">
            <wp:extent cx="4229100" cy="60731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29100" cy="6073140"/>
                    </a:xfrm>
                    <a:prstGeom prst="rect">
                      <a:avLst/>
                    </a:prstGeom>
                    <a:noFill/>
                    <a:ln>
                      <a:noFill/>
                    </a:ln>
                  </pic:spPr>
                </pic:pic>
              </a:graphicData>
            </a:graphic>
          </wp:inline>
        </w:drawing>
      </w:r>
    </w:p>
    <w:p w14:paraId="2FDC406E" w14:textId="6F1D50C6" w:rsidR="005D43D8" w:rsidRDefault="005D43D8" w:rsidP="00385B01">
      <w:pPr>
        <w:pStyle w:val="ListParagraph"/>
        <w:ind w:left="0" w:firstLine="0"/>
        <w:contextualSpacing w:val="0"/>
        <w:rPr>
          <w:rFonts w:asciiTheme="minorHAnsi" w:hAnsiTheme="minorHAnsi" w:cs="Arial"/>
          <w:sz w:val="22"/>
          <w:szCs w:val="24"/>
        </w:rPr>
      </w:pPr>
    </w:p>
    <w:p w14:paraId="52B09CD0" w14:textId="3A4CED66" w:rsidR="00670ADB" w:rsidRDefault="00670ADB">
      <w:pPr>
        <w:ind w:left="0" w:firstLine="0"/>
        <w:rPr>
          <w:rFonts w:asciiTheme="minorHAnsi" w:hAnsiTheme="minorHAnsi" w:cs="Arial"/>
          <w:sz w:val="22"/>
          <w:szCs w:val="24"/>
        </w:rPr>
      </w:pPr>
      <w:r>
        <w:rPr>
          <w:rFonts w:asciiTheme="minorHAnsi" w:hAnsiTheme="minorHAnsi" w:cs="Arial"/>
          <w:sz w:val="22"/>
          <w:szCs w:val="24"/>
        </w:rPr>
        <w:br w:type="page"/>
      </w:r>
    </w:p>
    <w:p w14:paraId="343C3C6B" w14:textId="71BB0928" w:rsidR="00670ADB" w:rsidRDefault="00670ADB" w:rsidP="00385B01">
      <w:pPr>
        <w:pStyle w:val="ListParagraph"/>
        <w:ind w:left="0" w:firstLine="0"/>
        <w:contextualSpacing w:val="0"/>
        <w:rPr>
          <w:rFonts w:asciiTheme="minorHAnsi" w:hAnsiTheme="minorHAnsi" w:cs="Arial"/>
          <w:sz w:val="22"/>
          <w:szCs w:val="24"/>
        </w:rPr>
      </w:pPr>
      <w:bookmarkStart w:id="0" w:name="_Hlk359456"/>
      <w:r>
        <w:rPr>
          <w:rFonts w:asciiTheme="minorHAnsi" w:hAnsiTheme="minorHAnsi" w:cs="Arial"/>
          <w:sz w:val="22"/>
          <w:szCs w:val="24"/>
        </w:rPr>
        <w:lastRenderedPageBreak/>
        <w:t xml:space="preserve">Exhibit </w:t>
      </w:r>
      <w:proofErr w:type="spellStart"/>
      <w:r>
        <w:rPr>
          <w:rFonts w:asciiTheme="minorHAnsi" w:hAnsiTheme="minorHAnsi" w:cs="Arial"/>
          <w:sz w:val="22"/>
          <w:szCs w:val="24"/>
        </w:rPr>
        <w:t>222.214a</w:t>
      </w:r>
      <w:proofErr w:type="spellEnd"/>
      <w:r>
        <w:rPr>
          <w:rFonts w:asciiTheme="minorHAnsi" w:hAnsiTheme="minorHAnsi" w:cs="Arial"/>
          <w:sz w:val="22"/>
          <w:szCs w:val="24"/>
        </w:rPr>
        <w:t>(4)</w:t>
      </w:r>
    </w:p>
    <w:bookmarkEnd w:id="0"/>
    <w:p w14:paraId="2F5B3054" w14:textId="7A05B744" w:rsidR="00670ADB" w:rsidRDefault="004407A9" w:rsidP="00385B01">
      <w:pPr>
        <w:pStyle w:val="ListParagraph"/>
        <w:ind w:left="0" w:firstLine="0"/>
        <w:contextualSpacing w:val="0"/>
        <w:rPr>
          <w:rFonts w:asciiTheme="minorHAnsi" w:hAnsiTheme="minorHAnsi" w:cs="Arial"/>
          <w:sz w:val="22"/>
          <w:szCs w:val="24"/>
        </w:rPr>
      </w:pPr>
      <w:r>
        <w:rPr>
          <w:rFonts w:asciiTheme="minorHAnsi" w:hAnsiTheme="minorHAnsi" w:cs="Arial"/>
          <w:noProof/>
          <w:sz w:val="22"/>
          <w:szCs w:val="24"/>
        </w:rPr>
        <mc:AlternateContent>
          <mc:Choice Requires="wps">
            <w:drawing>
              <wp:anchor distT="0" distB="0" distL="114300" distR="114300" simplePos="0" relativeHeight="251664384" behindDoc="0" locked="0" layoutInCell="1" allowOverlap="1" wp14:anchorId="4854AADB" wp14:editId="28F92905">
                <wp:simplePos x="0" y="0"/>
                <wp:positionH relativeFrom="column">
                  <wp:posOffset>201930</wp:posOffset>
                </wp:positionH>
                <wp:positionV relativeFrom="paragraph">
                  <wp:posOffset>2903855</wp:posOffset>
                </wp:positionV>
                <wp:extent cx="3935730" cy="300990"/>
                <wp:effectExtent l="19050" t="19050" r="26670" b="22860"/>
                <wp:wrapNone/>
                <wp:docPr id="14" name="Rectangle 14"/>
                <wp:cNvGraphicFramePr/>
                <a:graphic xmlns:a="http://schemas.openxmlformats.org/drawingml/2006/main">
                  <a:graphicData uri="http://schemas.microsoft.com/office/word/2010/wordprocessingShape">
                    <wps:wsp>
                      <wps:cNvSpPr/>
                      <wps:spPr>
                        <a:xfrm>
                          <a:off x="0" y="0"/>
                          <a:ext cx="3935730" cy="300990"/>
                        </a:xfrm>
                        <a:prstGeom prst="rect">
                          <a:avLst/>
                        </a:prstGeom>
                        <a:noFill/>
                        <a:ln w="2857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227205" id="Rectangle 14" o:spid="_x0000_s1026" style="position:absolute;margin-left:15.9pt;margin-top:228.65pt;width:309.9pt;height:23.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" filled="f" strokecolor="#2f528f" strokeweight="2.25pt"/>
            </w:pict>
          </mc:Fallback>
        </mc:AlternateContent>
      </w:r>
      <w:r w:rsidR="00670ADB" w:rsidRPr="00670ADB">
        <w:rPr>
          <w:rFonts w:asciiTheme="minorHAnsi" w:hAnsiTheme="minorHAnsi" w:cs="Arial"/>
          <w:noProof/>
          <w:sz w:val="22"/>
          <w:szCs w:val="24"/>
        </w:rPr>
        <w:drawing>
          <wp:inline distT="0" distB="0" distL="0" distR="0" wp14:anchorId="776F425A" wp14:editId="4EFD9F78">
            <wp:extent cx="4261485" cy="6482715"/>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61485" cy="6482715"/>
                    </a:xfrm>
                    <a:prstGeom prst="rect">
                      <a:avLst/>
                    </a:prstGeom>
                    <a:noFill/>
                    <a:ln>
                      <a:noFill/>
                    </a:ln>
                  </pic:spPr>
                </pic:pic>
              </a:graphicData>
            </a:graphic>
          </wp:inline>
        </w:drawing>
      </w:r>
    </w:p>
    <w:p w14:paraId="098565CE" w14:textId="4147F30B" w:rsidR="00670ADB" w:rsidRDefault="00670ADB" w:rsidP="00385B01">
      <w:pPr>
        <w:pStyle w:val="ListParagraph"/>
        <w:ind w:left="0" w:firstLine="0"/>
        <w:contextualSpacing w:val="0"/>
        <w:rPr>
          <w:rFonts w:asciiTheme="minorHAnsi" w:hAnsiTheme="minorHAnsi" w:cs="Arial"/>
          <w:sz w:val="22"/>
          <w:szCs w:val="24"/>
        </w:rPr>
      </w:pPr>
      <w:r>
        <w:rPr>
          <w:rFonts w:asciiTheme="minorHAnsi" w:hAnsiTheme="minorHAnsi" w:cs="Arial"/>
          <w:sz w:val="22"/>
          <w:szCs w:val="24"/>
        </w:rPr>
        <w:t>222.214(a)</w:t>
      </w:r>
    </w:p>
    <w:p w14:paraId="42DD5A9D" w14:textId="71976BAD" w:rsidR="00670ADB" w:rsidRDefault="00670ADB" w:rsidP="00670ADB">
      <w:pPr>
        <w:ind w:left="0" w:firstLine="0"/>
        <w:rPr>
          <w:rFonts w:asciiTheme="minorHAnsi" w:hAnsiTheme="minorHAnsi" w:cs="Arial"/>
          <w:sz w:val="22"/>
          <w:szCs w:val="24"/>
        </w:rPr>
      </w:pPr>
      <w:proofErr w:type="gramStart"/>
      <w:r w:rsidRPr="00670ADB">
        <w:rPr>
          <w:rFonts w:asciiTheme="minorHAnsi" w:hAnsiTheme="minorHAnsi" w:cs="Arial"/>
          <w:i/>
          <w:iCs/>
          <w:sz w:val="22"/>
          <w:szCs w:val="24"/>
        </w:rPr>
        <w:t>Line 14,</w:t>
      </w:r>
      <w:proofErr w:type="gramEnd"/>
      <w:r w:rsidRPr="00670ADB">
        <w:rPr>
          <w:rFonts w:asciiTheme="minorHAnsi" w:hAnsiTheme="minorHAnsi" w:cs="Arial"/>
          <w:i/>
          <w:iCs/>
          <w:sz w:val="22"/>
          <w:szCs w:val="24"/>
        </w:rPr>
        <w:t xml:space="preserve"> Registered — Certified — COD — Express Mail —Customs — Postage-Due — </w:t>
      </w:r>
      <w:r w:rsidRPr="00670ADB">
        <w:rPr>
          <w:rFonts w:asciiTheme="minorHAnsi" w:hAnsiTheme="minorHAnsi" w:cs="Arial"/>
          <w:b/>
          <w:i/>
          <w:iCs/>
          <w:sz w:val="28"/>
          <w:szCs w:val="24"/>
          <w:u w:val="single"/>
        </w:rPr>
        <w:t>Keys</w:t>
      </w:r>
      <w:r w:rsidRPr="00670ADB">
        <w:rPr>
          <w:rFonts w:asciiTheme="minorHAnsi" w:hAnsiTheme="minorHAnsi" w:cs="Arial"/>
          <w:i/>
          <w:iCs/>
          <w:sz w:val="28"/>
          <w:szCs w:val="24"/>
        </w:rPr>
        <w:t xml:space="preserve"> </w:t>
      </w:r>
      <w:r w:rsidRPr="00670ADB">
        <w:rPr>
          <w:rFonts w:asciiTheme="minorHAnsi" w:hAnsiTheme="minorHAnsi" w:cs="Arial"/>
          <w:i/>
          <w:iCs/>
          <w:sz w:val="22"/>
          <w:szCs w:val="24"/>
        </w:rPr>
        <w:t>— Form 3868 — Signing</w:t>
      </w:r>
      <w:r>
        <w:rPr>
          <w:rFonts w:asciiTheme="minorHAnsi" w:hAnsiTheme="minorHAnsi" w:cs="Arial"/>
          <w:i/>
          <w:iCs/>
          <w:sz w:val="22"/>
          <w:szCs w:val="24"/>
        </w:rPr>
        <w:t xml:space="preserve"> </w:t>
      </w:r>
      <w:r w:rsidRPr="00670ADB">
        <w:rPr>
          <w:rFonts w:asciiTheme="minorHAnsi" w:hAnsiTheme="minorHAnsi" w:cs="Arial"/>
          <w:i/>
          <w:iCs/>
          <w:sz w:val="22"/>
          <w:szCs w:val="24"/>
        </w:rPr>
        <w:t xml:space="preserve">For, Returning Funds and Receipts. </w:t>
      </w:r>
      <w:r w:rsidRPr="00670ADB">
        <w:rPr>
          <w:rFonts w:asciiTheme="minorHAnsi" w:hAnsiTheme="minorHAnsi" w:cs="Arial"/>
          <w:sz w:val="22"/>
          <w:szCs w:val="24"/>
        </w:rPr>
        <w:t>Record the combined</w:t>
      </w:r>
      <w:r>
        <w:rPr>
          <w:rFonts w:asciiTheme="minorHAnsi" w:hAnsiTheme="minorHAnsi" w:cs="Arial"/>
          <w:sz w:val="22"/>
          <w:szCs w:val="24"/>
        </w:rPr>
        <w:t xml:space="preserve"> </w:t>
      </w:r>
      <w:r w:rsidRPr="00670ADB">
        <w:rPr>
          <w:rFonts w:asciiTheme="minorHAnsi" w:hAnsiTheme="minorHAnsi" w:cs="Arial"/>
          <w:sz w:val="22"/>
          <w:szCs w:val="24"/>
        </w:rPr>
        <w:t>time for travel from the carrier case to the place within the</w:t>
      </w:r>
      <w:r>
        <w:rPr>
          <w:rFonts w:asciiTheme="minorHAnsi" w:hAnsiTheme="minorHAnsi" w:cs="Arial"/>
          <w:sz w:val="22"/>
          <w:szCs w:val="24"/>
        </w:rPr>
        <w:t xml:space="preserve"> </w:t>
      </w:r>
      <w:r w:rsidRPr="00670ADB">
        <w:rPr>
          <w:rFonts w:asciiTheme="minorHAnsi" w:hAnsiTheme="minorHAnsi" w:cs="Arial"/>
          <w:sz w:val="22"/>
          <w:szCs w:val="24"/>
        </w:rPr>
        <w:t>work unit where registered, certified, postage-due, COD,</w:t>
      </w:r>
      <w:r>
        <w:rPr>
          <w:rFonts w:asciiTheme="minorHAnsi" w:hAnsiTheme="minorHAnsi" w:cs="Arial"/>
          <w:sz w:val="22"/>
          <w:szCs w:val="24"/>
        </w:rPr>
        <w:t xml:space="preserve"> </w:t>
      </w:r>
      <w:r w:rsidRPr="00670ADB">
        <w:rPr>
          <w:rFonts w:asciiTheme="minorHAnsi" w:hAnsiTheme="minorHAnsi" w:cs="Arial"/>
          <w:sz w:val="22"/>
          <w:szCs w:val="24"/>
        </w:rPr>
        <w:t>and customs mail is obtained unless articles are brought to</w:t>
      </w:r>
      <w:r>
        <w:rPr>
          <w:rFonts w:asciiTheme="minorHAnsi" w:hAnsiTheme="minorHAnsi" w:cs="Arial"/>
          <w:sz w:val="22"/>
          <w:szCs w:val="24"/>
        </w:rPr>
        <w:t xml:space="preserve"> </w:t>
      </w:r>
      <w:r w:rsidRPr="00670ADB">
        <w:rPr>
          <w:rFonts w:asciiTheme="minorHAnsi" w:hAnsiTheme="minorHAnsi" w:cs="Arial"/>
          <w:sz w:val="22"/>
          <w:szCs w:val="24"/>
        </w:rPr>
        <w:t>the carrier; to sign for these items and make returns of</w:t>
      </w:r>
      <w:r>
        <w:rPr>
          <w:rFonts w:asciiTheme="minorHAnsi" w:hAnsiTheme="minorHAnsi" w:cs="Arial"/>
          <w:sz w:val="22"/>
          <w:szCs w:val="24"/>
        </w:rPr>
        <w:t xml:space="preserve"> </w:t>
      </w:r>
      <w:r w:rsidRPr="00670ADB">
        <w:rPr>
          <w:rFonts w:asciiTheme="minorHAnsi" w:hAnsiTheme="minorHAnsi" w:cs="Arial"/>
          <w:sz w:val="22"/>
          <w:szCs w:val="24"/>
        </w:rPr>
        <w:t>receipts or funds; and to return to the carrier case or, where</w:t>
      </w:r>
      <w:r>
        <w:rPr>
          <w:rFonts w:asciiTheme="minorHAnsi" w:hAnsiTheme="minorHAnsi" w:cs="Arial"/>
          <w:sz w:val="22"/>
          <w:szCs w:val="24"/>
        </w:rPr>
        <w:t xml:space="preserve"> </w:t>
      </w:r>
      <w:r w:rsidRPr="00670ADB">
        <w:rPr>
          <w:rFonts w:asciiTheme="minorHAnsi" w:hAnsiTheme="minorHAnsi" w:cs="Arial"/>
          <w:sz w:val="22"/>
          <w:szCs w:val="24"/>
        </w:rPr>
        <w:t xml:space="preserve">local conditions warrant return to vehicle from this </w:t>
      </w:r>
      <w:r w:rsidRPr="00670ADB">
        <w:rPr>
          <w:rFonts w:asciiTheme="minorHAnsi" w:hAnsiTheme="minorHAnsi" w:cs="Arial"/>
          <w:sz w:val="22"/>
          <w:szCs w:val="24"/>
        </w:rPr>
        <w:lastRenderedPageBreak/>
        <w:t>location.</w:t>
      </w:r>
      <w:r>
        <w:rPr>
          <w:rFonts w:asciiTheme="minorHAnsi" w:hAnsiTheme="minorHAnsi" w:cs="Arial"/>
          <w:sz w:val="22"/>
          <w:szCs w:val="24"/>
        </w:rPr>
        <w:t xml:space="preserve">  </w:t>
      </w:r>
      <w:r w:rsidRPr="00670ADB">
        <w:rPr>
          <w:rFonts w:asciiTheme="minorHAnsi" w:hAnsiTheme="minorHAnsi" w:cs="Arial"/>
          <w:sz w:val="22"/>
          <w:szCs w:val="24"/>
        </w:rPr>
        <w:t>Include in the total on this line the time for obtaining and</w:t>
      </w:r>
      <w:r>
        <w:rPr>
          <w:rFonts w:asciiTheme="minorHAnsi" w:hAnsiTheme="minorHAnsi" w:cs="Arial"/>
          <w:sz w:val="22"/>
          <w:szCs w:val="24"/>
        </w:rPr>
        <w:t xml:space="preserve"> </w:t>
      </w:r>
      <w:r w:rsidRPr="00670ADB">
        <w:rPr>
          <w:rFonts w:asciiTheme="minorHAnsi" w:hAnsiTheme="minorHAnsi" w:cs="Arial"/>
          <w:sz w:val="22"/>
          <w:szCs w:val="24"/>
        </w:rPr>
        <w:t>returning keys. If accountable mail is delivered to the carrier</w:t>
      </w:r>
      <w:r>
        <w:rPr>
          <w:rFonts w:asciiTheme="minorHAnsi" w:hAnsiTheme="minorHAnsi" w:cs="Arial"/>
          <w:sz w:val="22"/>
          <w:szCs w:val="24"/>
        </w:rPr>
        <w:t xml:space="preserve"> </w:t>
      </w:r>
      <w:r w:rsidRPr="00670ADB">
        <w:rPr>
          <w:rFonts w:asciiTheme="minorHAnsi" w:hAnsiTheme="minorHAnsi" w:cs="Arial"/>
          <w:sz w:val="22"/>
          <w:szCs w:val="24"/>
        </w:rPr>
        <w:t>at his or her case, record the actual time for the carrier to</w:t>
      </w:r>
      <w:r>
        <w:rPr>
          <w:rFonts w:asciiTheme="minorHAnsi" w:hAnsiTheme="minorHAnsi" w:cs="Arial"/>
          <w:sz w:val="22"/>
          <w:szCs w:val="24"/>
        </w:rPr>
        <w:t xml:space="preserve"> </w:t>
      </w:r>
      <w:r w:rsidRPr="00670ADB">
        <w:rPr>
          <w:rFonts w:asciiTheme="minorHAnsi" w:hAnsiTheme="minorHAnsi" w:cs="Arial"/>
          <w:sz w:val="22"/>
          <w:szCs w:val="24"/>
        </w:rPr>
        <w:t>accept and sign for the articles. If accountable mail is</w:t>
      </w:r>
      <w:r>
        <w:rPr>
          <w:rFonts w:asciiTheme="minorHAnsi" w:hAnsiTheme="minorHAnsi" w:cs="Arial"/>
          <w:sz w:val="22"/>
          <w:szCs w:val="24"/>
        </w:rPr>
        <w:t xml:space="preserve"> </w:t>
      </w:r>
      <w:r w:rsidRPr="00670ADB">
        <w:rPr>
          <w:rFonts w:asciiTheme="minorHAnsi" w:hAnsiTheme="minorHAnsi" w:cs="Arial"/>
          <w:sz w:val="22"/>
          <w:szCs w:val="24"/>
        </w:rPr>
        <w:t>identified while performing street duties, whether it is</w:t>
      </w:r>
      <w:r>
        <w:rPr>
          <w:rFonts w:asciiTheme="minorHAnsi" w:hAnsiTheme="minorHAnsi" w:cs="Arial"/>
          <w:sz w:val="22"/>
          <w:szCs w:val="24"/>
        </w:rPr>
        <w:t xml:space="preserve"> </w:t>
      </w:r>
      <w:r w:rsidRPr="00670ADB">
        <w:rPr>
          <w:rFonts w:asciiTheme="minorHAnsi" w:hAnsiTheme="minorHAnsi" w:cs="Arial"/>
          <w:sz w:val="22"/>
          <w:szCs w:val="24"/>
        </w:rPr>
        <w:t>delivered or returned, the carrier will receive the actual time</w:t>
      </w:r>
      <w:r>
        <w:rPr>
          <w:rFonts w:asciiTheme="minorHAnsi" w:hAnsiTheme="minorHAnsi" w:cs="Arial"/>
          <w:sz w:val="22"/>
          <w:szCs w:val="24"/>
        </w:rPr>
        <w:t xml:space="preserve"> </w:t>
      </w:r>
      <w:r w:rsidRPr="00670ADB">
        <w:rPr>
          <w:rFonts w:asciiTheme="minorHAnsi" w:hAnsiTheme="minorHAnsi" w:cs="Arial"/>
          <w:sz w:val="22"/>
          <w:szCs w:val="24"/>
        </w:rPr>
        <w:t>for clearance of the piece.</w:t>
      </w:r>
    </w:p>
    <w:p w14:paraId="4C047B58" w14:textId="62FCBAAE" w:rsidR="00670ADB" w:rsidRDefault="00670ADB" w:rsidP="00385B01">
      <w:pPr>
        <w:pStyle w:val="ListParagraph"/>
        <w:ind w:left="0" w:firstLine="0"/>
        <w:contextualSpacing w:val="0"/>
        <w:rPr>
          <w:rFonts w:asciiTheme="minorHAnsi" w:hAnsiTheme="minorHAnsi" w:cs="Arial"/>
          <w:sz w:val="22"/>
          <w:szCs w:val="24"/>
        </w:rPr>
      </w:pPr>
    </w:p>
    <w:p w14:paraId="14928BA4" w14:textId="709C9DC4" w:rsidR="00670ADB" w:rsidRDefault="00E4640C" w:rsidP="00385B01">
      <w:pPr>
        <w:pStyle w:val="ListParagraph"/>
        <w:ind w:left="0" w:firstLine="0"/>
        <w:contextualSpacing w:val="0"/>
        <w:rPr>
          <w:rFonts w:asciiTheme="minorHAnsi" w:hAnsiTheme="minorHAnsi" w:cs="Arial"/>
          <w:sz w:val="22"/>
          <w:szCs w:val="24"/>
        </w:rPr>
      </w:pPr>
      <w:r>
        <w:rPr>
          <w:rFonts w:asciiTheme="minorHAnsi" w:hAnsiTheme="minorHAnsi" w:cs="Arial"/>
          <w:noProof/>
          <w:sz w:val="22"/>
          <w:szCs w:val="24"/>
        </w:rPr>
        <mc:AlternateContent>
          <mc:Choice Requires="wps">
            <w:drawing>
              <wp:anchor distT="0" distB="0" distL="114300" distR="114300" simplePos="0" relativeHeight="251666432" behindDoc="0" locked="0" layoutInCell="1" allowOverlap="1" wp14:anchorId="435D5812" wp14:editId="7BA210D4">
                <wp:simplePos x="0" y="0"/>
                <wp:positionH relativeFrom="column">
                  <wp:posOffset>163830</wp:posOffset>
                </wp:positionH>
                <wp:positionV relativeFrom="paragraph">
                  <wp:posOffset>2842895</wp:posOffset>
                </wp:positionV>
                <wp:extent cx="4011930" cy="304800"/>
                <wp:effectExtent l="19050" t="19050" r="26670" b="19050"/>
                <wp:wrapNone/>
                <wp:docPr id="15" name="Rectangle 15"/>
                <wp:cNvGraphicFramePr/>
                <a:graphic xmlns:a="http://schemas.openxmlformats.org/drawingml/2006/main">
                  <a:graphicData uri="http://schemas.microsoft.com/office/word/2010/wordprocessingShape">
                    <wps:wsp>
                      <wps:cNvSpPr/>
                      <wps:spPr>
                        <a:xfrm>
                          <a:off x="0" y="0"/>
                          <a:ext cx="4011930" cy="304800"/>
                        </a:xfrm>
                        <a:prstGeom prst="rect">
                          <a:avLst/>
                        </a:prstGeom>
                        <a:noFill/>
                        <a:ln w="2857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32C455" id="Rectangle 15" o:spid="_x0000_s1026" style="position:absolute;margin-left:12.9pt;margin-top:223.85pt;width:315.9pt;height: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" filled="f" strokecolor="#2f528f" strokeweight="2.25pt"/>
            </w:pict>
          </mc:Fallback>
        </mc:AlternateContent>
      </w:r>
      <w:r w:rsidR="00054D3A" w:rsidRPr="00054D3A">
        <w:rPr>
          <w:rFonts w:asciiTheme="minorHAnsi" w:hAnsiTheme="minorHAnsi" w:cs="Arial"/>
          <w:noProof/>
          <w:sz w:val="22"/>
          <w:szCs w:val="24"/>
        </w:rPr>
        <w:drawing>
          <wp:inline distT="0" distB="0" distL="0" distR="0" wp14:anchorId="2A4BC979" wp14:editId="6611BF50">
            <wp:extent cx="4349115" cy="642429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49115" cy="6424295"/>
                    </a:xfrm>
                    <a:prstGeom prst="rect">
                      <a:avLst/>
                    </a:prstGeom>
                    <a:noFill/>
                    <a:ln>
                      <a:noFill/>
                    </a:ln>
                  </pic:spPr>
                </pic:pic>
              </a:graphicData>
            </a:graphic>
          </wp:inline>
        </w:drawing>
      </w:r>
    </w:p>
    <w:p w14:paraId="285B6132" w14:textId="54AC8FE8" w:rsidR="00054D3A" w:rsidRDefault="00054D3A" w:rsidP="00385B01">
      <w:pPr>
        <w:pStyle w:val="ListParagraph"/>
        <w:ind w:left="0" w:firstLine="0"/>
        <w:contextualSpacing w:val="0"/>
        <w:rPr>
          <w:rFonts w:asciiTheme="minorHAnsi" w:hAnsiTheme="minorHAnsi" w:cs="Arial"/>
          <w:sz w:val="22"/>
          <w:szCs w:val="24"/>
        </w:rPr>
      </w:pPr>
    </w:p>
    <w:p w14:paraId="7B19A1D3" w14:textId="21622719" w:rsidR="00054D3A" w:rsidRDefault="00054D3A" w:rsidP="00385B01">
      <w:pPr>
        <w:pStyle w:val="ListParagraph"/>
        <w:ind w:left="0" w:firstLine="0"/>
        <w:contextualSpacing w:val="0"/>
        <w:rPr>
          <w:rFonts w:asciiTheme="minorHAnsi" w:hAnsiTheme="minorHAnsi" w:cs="Arial"/>
          <w:sz w:val="22"/>
          <w:szCs w:val="24"/>
        </w:rPr>
      </w:pPr>
    </w:p>
    <w:p w14:paraId="4D829EE8" w14:textId="146B4B1E" w:rsidR="00054D3A" w:rsidRPr="00E7442F" w:rsidRDefault="00B7553B" w:rsidP="00385B01">
      <w:pPr>
        <w:pStyle w:val="ListParagraph"/>
        <w:ind w:left="0" w:firstLine="0"/>
        <w:contextualSpacing w:val="0"/>
        <w:rPr>
          <w:rFonts w:asciiTheme="minorHAnsi" w:hAnsiTheme="minorHAnsi" w:cs="Arial"/>
          <w:b/>
          <w:smallCaps/>
          <w:sz w:val="22"/>
          <w:szCs w:val="24"/>
        </w:rPr>
      </w:pPr>
      <w:r w:rsidRPr="00E7442F">
        <w:rPr>
          <w:rFonts w:asciiTheme="minorHAnsi" w:hAnsiTheme="minorHAnsi" w:cs="Arial"/>
          <w:b/>
          <w:smallCaps/>
          <w:sz w:val="22"/>
          <w:szCs w:val="24"/>
        </w:rPr>
        <w:lastRenderedPageBreak/>
        <w:t>M-41 Section 26</w:t>
      </w:r>
    </w:p>
    <w:p w14:paraId="3959472F" w14:textId="2076AB19" w:rsidR="00054D3A" w:rsidRDefault="005E468D" w:rsidP="00385B01">
      <w:pPr>
        <w:pStyle w:val="ListParagraph"/>
        <w:ind w:left="0" w:firstLine="0"/>
        <w:contextualSpacing w:val="0"/>
        <w:rPr>
          <w:rFonts w:asciiTheme="minorHAnsi" w:hAnsiTheme="minorHAnsi" w:cs="Arial"/>
          <w:sz w:val="22"/>
          <w:szCs w:val="24"/>
        </w:rPr>
      </w:pPr>
      <w:r w:rsidRPr="005E468D">
        <w:rPr>
          <w:rFonts w:asciiTheme="minorHAnsi" w:hAnsiTheme="minorHAnsi" w:cs="Arial"/>
          <w:noProof/>
          <w:sz w:val="22"/>
          <w:szCs w:val="24"/>
        </w:rPr>
        <w:drawing>
          <wp:inline distT="0" distB="0" distL="0" distR="0" wp14:anchorId="46542CE7" wp14:editId="37CFF2C4">
            <wp:extent cx="4443095" cy="6529705"/>
            <wp:effectExtent l="0" t="0" r="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43095" cy="6529705"/>
                    </a:xfrm>
                    <a:prstGeom prst="rect">
                      <a:avLst/>
                    </a:prstGeom>
                    <a:noFill/>
                    <a:ln>
                      <a:noFill/>
                    </a:ln>
                  </pic:spPr>
                </pic:pic>
              </a:graphicData>
            </a:graphic>
          </wp:inline>
        </w:drawing>
      </w:r>
    </w:p>
    <w:p w14:paraId="2CD9A44F" w14:textId="59D87BBA" w:rsidR="008553B8" w:rsidRDefault="008553B8">
      <w:pPr>
        <w:ind w:left="0" w:firstLine="0"/>
        <w:rPr>
          <w:rFonts w:asciiTheme="minorHAnsi" w:hAnsiTheme="minorHAnsi" w:cs="Arial"/>
          <w:sz w:val="22"/>
          <w:szCs w:val="24"/>
        </w:rPr>
      </w:pPr>
      <w:r>
        <w:rPr>
          <w:rFonts w:asciiTheme="minorHAnsi" w:hAnsiTheme="minorHAnsi" w:cs="Arial"/>
          <w:sz w:val="22"/>
          <w:szCs w:val="24"/>
        </w:rPr>
        <w:br w:type="page"/>
      </w:r>
    </w:p>
    <w:p w14:paraId="610F64A9" w14:textId="57CE6EF1" w:rsidR="00BA413C" w:rsidRDefault="00AF5F1F">
      <w:pPr>
        <w:ind w:left="0" w:firstLine="0"/>
        <w:rPr>
          <w:rFonts w:asciiTheme="minorHAnsi" w:hAnsiTheme="minorHAnsi" w:cs="Arial"/>
          <w:sz w:val="22"/>
          <w:szCs w:val="24"/>
        </w:rPr>
      </w:pPr>
      <w:r>
        <w:rPr>
          <w:rFonts w:asciiTheme="minorHAnsi" w:hAnsiTheme="minorHAnsi" w:cs="Arial"/>
          <w:sz w:val="22"/>
          <w:szCs w:val="24"/>
        </w:rPr>
        <w:lastRenderedPageBreak/>
        <w:t>M-41 Section 43:</w:t>
      </w:r>
    </w:p>
    <w:p w14:paraId="7AF58743" w14:textId="501BE9E9" w:rsidR="00EC6A62" w:rsidRPr="00EC6A62" w:rsidRDefault="007A536E" w:rsidP="00EC6A62">
      <w:pPr>
        <w:ind w:left="0" w:firstLine="0"/>
        <w:rPr>
          <w:rFonts w:asciiTheme="minorHAnsi" w:hAnsiTheme="minorHAnsi" w:cs="Arial"/>
          <w:b/>
          <w:bCs/>
          <w:smallCaps/>
          <w:sz w:val="22"/>
          <w:szCs w:val="24"/>
        </w:rPr>
      </w:pPr>
      <w:r w:rsidRPr="007A536E">
        <w:rPr>
          <w:rFonts w:asciiTheme="minorHAnsi" w:hAnsiTheme="minorHAnsi" w:cs="Arial"/>
          <w:b/>
          <w:bCs/>
          <w:smallCaps/>
          <w:sz w:val="22"/>
          <w:szCs w:val="24"/>
        </w:rPr>
        <w:t xml:space="preserve">431 </w:t>
      </w:r>
      <w:r w:rsidR="00EC6A62" w:rsidRPr="00EC6A62">
        <w:rPr>
          <w:rFonts w:asciiTheme="minorHAnsi" w:hAnsiTheme="minorHAnsi" w:cs="Arial"/>
          <w:b/>
          <w:bCs/>
          <w:smallCaps/>
          <w:sz w:val="22"/>
          <w:szCs w:val="24"/>
        </w:rPr>
        <w:t>Keys</w:t>
      </w:r>
    </w:p>
    <w:p w14:paraId="2582F0FD" w14:textId="38530A28" w:rsidR="00AF5F1F" w:rsidRDefault="00EC6A62" w:rsidP="007A536E">
      <w:pPr>
        <w:ind w:firstLine="0"/>
        <w:rPr>
          <w:rFonts w:asciiTheme="minorHAnsi" w:hAnsiTheme="minorHAnsi" w:cs="Arial"/>
          <w:sz w:val="22"/>
          <w:szCs w:val="24"/>
        </w:rPr>
      </w:pPr>
      <w:r w:rsidRPr="00EC6A62">
        <w:rPr>
          <w:rFonts w:asciiTheme="minorHAnsi" w:hAnsiTheme="minorHAnsi" w:cs="Arial"/>
          <w:sz w:val="22"/>
          <w:szCs w:val="24"/>
        </w:rPr>
        <w:t>Turn in mail keys in exchange for assigned key check or signature clearance.</w:t>
      </w:r>
    </w:p>
    <w:p w14:paraId="038E9708" w14:textId="2DE45D3C" w:rsidR="00D504DC" w:rsidRPr="008553B8" w:rsidRDefault="008553B8" w:rsidP="00385B01">
      <w:pPr>
        <w:pStyle w:val="ListParagraph"/>
        <w:ind w:left="0" w:firstLine="0"/>
        <w:contextualSpacing w:val="0"/>
        <w:rPr>
          <w:rFonts w:asciiTheme="minorHAnsi" w:hAnsiTheme="minorHAnsi" w:cs="Arial"/>
          <w:b/>
          <w:smallCaps/>
          <w:sz w:val="22"/>
          <w:szCs w:val="24"/>
        </w:rPr>
      </w:pPr>
      <w:r w:rsidRPr="008553B8">
        <w:rPr>
          <w:rFonts w:asciiTheme="minorHAnsi" w:hAnsiTheme="minorHAnsi" w:cs="Arial"/>
          <w:b/>
          <w:smallCaps/>
          <w:sz w:val="22"/>
          <w:szCs w:val="24"/>
        </w:rPr>
        <w:t>The Administrative Support Manual Section 273.462 cites:</w:t>
      </w:r>
    </w:p>
    <w:p w14:paraId="37BB8CC6" w14:textId="77777777" w:rsidR="008553B8" w:rsidRPr="008553B8" w:rsidRDefault="008553B8" w:rsidP="00E7442F">
      <w:pPr>
        <w:ind w:left="1080"/>
        <w:rPr>
          <w:rFonts w:asciiTheme="minorHAnsi" w:hAnsiTheme="minorHAnsi" w:cs="Arial"/>
          <w:b/>
          <w:smallCaps/>
          <w:sz w:val="22"/>
          <w:szCs w:val="24"/>
        </w:rPr>
      </w:pPr>
      <w:r w:rsidRPr="008553B8">
        <w:rPr>
          <w:rFonts w:asciiTheme="minorHAnsi" w:hAnsiTheme="minorHAnsi" w:cs="Arial"/>
          <w:b/>
          <w:smallCaps/>
          <w:sz w:val="22"/>
          <w:szCs w:val="24"/>
        </w:rPr>
        <w:t>Return of Keys</w:t>
      </w:r>
    </w:p>
    <w:p w14:paraId="1A979852" w14:textId="0356A429" w:rsidR="008553B8" w:rsidRDefault="008553B8" w:rsidP="00E7442F">
      <w:pPr>
        <w:ind w:firstLine="0"/>
        <w:rPr>
          <w:rFonts w:asciiTheme="minorHAnsi" w:hAnsiTheme="minorHAnsi" w:cs="Arial"/>
          <w:sz w:val="22"/>
          <w:szCs w:val="24"/>
        </w:rPr>
      </w:pPr>
      <w:r w:rsidRPr="008553B8">
        <w:rPr>
          <w:rFonts w:asciiTheme="minorHAnsi" w:hAnsiTheme="minorHAnsi" w:cs="Arial"/>
          <w:sz w:val="22"/>
          <w:szCs w:val="24"/>
        </w:rPr>
        <w:t>When an employee’s duties no longer require the use of an assigned key or the employee leaves the service, the key must be returned immediately. The date of return is then entered on Form 1628 as the release of accountability.  If keys used to operate exterior doors to the facility are not returned, the</w:t>
      </w:r>
      <w:r>
        <w:rPr>
          <w:rFonts w:asciiTheme="minorHAnsi" w:hAnsiTheme="minorHAnsi" w:cs="Arial"/>
          <w:sz w:val="22"/>
          <w:szCs w:val="24"/>
        </w:rPr>
        <w:t xml:space="preserve"> </w:t>
      </w:r>
      <w:r w:rsidRPr="008553B8">
        <w:rPr>
          <w:rFonts w:asciiTheme="minorHAnsi" w:hAnsiTheme="minorHAnsi" w:cs="Arial"/>
          <w:sz w:val="22"/>
          <w:szCs w:val="24"/>
        </w:rPr>
        <w:t>locks must be replaced or rekeyed.</w:t>
      </w:r>
    </w:p>
    <w:p w14:paraId="39009B2C" w14:textId="4A3D24A9" w:rsidR="00D504DC" w:rsidRPr="008553B8" w:rsidRDefault="008553B8" w:rsidP="00385B01">
      <w:pPr>
        <w:pStyle w:val="ListParagraph"/>
        <w:ind w:left="0" w:firstLine="0"/>
        <w:contextualSpacing w:val="0"/>
        <w:rPr>
          <w:rFonts w:asciiTheme="minorHAnsi" w:hAnsiTheme="minorHAnsi" w:cs="Arial"/>
          <w:b/>
          <w:smallCaps/>
          <w:sz w:val="22"/>
          <w:szCs w:val="24"/>
        </w:rPr>
      </w:pPr>
      <w:r w:rsidRPr="008553B8">
        <w:rPr>
          <w:rFonts w:asciiTheme="minorHAnsi" w:hAnsiTheme="minorHAnsi" w:cs="Arial"/>
          <w:b/>
          <w:smallCaps/>
          <w:sz w:val="22"/>
          <w:szCs w:val="24"/>
        </w:rPr>
        <w:t xml:space="preserve">Postal Operations Manual </w:t>
      </w:r>
      <w:r w:rsidR="000D637C">
        <w:rPr>
          <w:rFonts w:asciiTheme="minorHAnsi" w:hAnsiTheme="minorHAnsi" w:cs="Arial"/>
          <w:b/>
          <w:smallCaps/>
          <w:sz w:val="22"/>
          <w:szCs w:val="24"/>
        </w:rPr>
        <w:t xml:space="preserve">Section 633.52 </w:t>
      </w:r>
      <w:r w:rsidRPr="008553B8">
        <w:rPr>
          <w:rFonts w:asciiTheme="minorHAnsi" w:hAnsiTheme="minorHAnsi" w:cs="Arial"/>
          <w:b/>
          <w:smallCaps/>
          <w:sz w:val="22"/>
          <w:szCs w:val="24"/>
        </w:rPr>
        <w:t>cites:</w:t>
      </w:r>
    </w:p>
    <w:p w14:paraId="3E6A44C6" w14:textId="77777777" w:rsidR="008553B8" w:rsidRPr="008553B8" w:rsidRDefault="008553B8" w:rsidP="000D637C">
      <w:pPr>
        <w:ind w:left="1080"/>
        <w:rPr>
          <w:rFonts w:asciiTheme="minorHAnsi" w:hAnsiTheme="minorHAnsi" w:cs="Arial"/>
          <w:b/>
          <w:smallCaps/>
          <w:sz w:val="22"/>
          <w:szCs w:val="24"/>
        </w:rPr>
      </w:pPr>
      <w:r w:rsidRPr="008553B8">
        <w:rPr>
          <w:rFonts w:asciiTheme="minorHAnsi" w:hAnsiTheme="minorHAnsi" w:cs="Arial"/>
          <w:b/>
          <w:smallCaps/>
          <w:sz w:val="22"/>
          <w:szCs w:val="24"/>
        </w:rPr>
        <w:t>Keys Assigned to Carriers</w:t>
      </w:r>
    </w:p>
    <w:p w14:paraId="34D1904E" w14:textId="1BF3FE22" w:rsidR="008553B8" w:rsidRPr="008553B8" w:rsidRDefault="008553B8" w:rsidP="000D637C">
      <w:pPr>
        <w:ind w:firstLine="0"/>
        <w:rPr>
          <w:rFonts w:asciiTheme="minorHAnsi" w:hAnsiTheme="minorHAnsi" w:cs="Arial"/>
          <w:sz w:val="22"/>
          <w:szCs w:val="24"/>
        </w:rPr>
      </w:pPr>
      <w:r w:rsidRPr="008553B8">
        <w:rPr>
          <w:rFonts w:asciiTheme="minorHAnsi" w:hAnsiTheme="minorHAnsi" w:cs="Arial"/>
          <w:sz w:val="22"/>
          <w:szCs w:val="24"/>
        </w:rPr>
        <w:t xml:space="preserve">Have each carrier receipt mail keys issued to </w:t>
      </w:r>
      <w:proofErr w:type="gramStart"/>
      <w:r w:rsidRPr="008553B8">
        <w:rPr>
          <w:rFonts w:asciiTheme="minorHAnsi" w:hAnsiTheme="minorHAnsi" w:cs="Arial"/>
          <w:sz w:val="22"/>
          <w:szCs w:val="24"/>
        </w:rPr>
        <w:t>them.</w:t>
      </w:r>
      <w:proofErr w:type="gramEnd"/>
      <w:r w:rsidRPr="008553B8">
        <w:rPr>
          <w:rFonts w:asciiTheme="minorHAnsi" w:hAnsiTheme="minorHAnsi" w:cs="Arial"/>
          <w:sz w:val="22"/>
          <w:szCs w:val="24"/>
        </w:rPr>
        <w:t xml:space="preserve"> </w:t>
      </w:r>
      <w:r>
        <w:rPr>
          <w:rFonts w:asciiTheme="minorHAnsi" w:hAnsiTheme="minorHAnsi" w:cs="Arial"/>
          <w:sz w:val="22"/>
          <w:szCs w:val="24"/>
        </w:rPr>
        <w:t xml:space="preserve"> </w:t>
      </w:r>
      <w:r w:rsidRPr="008553B8">
        <w:rPr>
          <w:rFonts w:asciiTheme="minorHAnsi" w:hAnsiTheme="minorHAnsi" w:cs="Arial"/>
          <w:sz w:val="22"/>
          <w:szCs w:val="24"/>
        </w:rPr>
        <w:t>To eliminate the need for</w:t>
      </w:r>
      <w:r>
        <w:rPr>
          <w:rFonts w:asciiTheme="minorHAnsi" w:hAnsiTheme="minorHAnsi" w:cs="Arial"/>
          <w:sz w:val="22"/>
          <w:szCs w:val="24"/>
        </w:rPr>
        <w:t xml:space="preserve"> </w:t>
      </w:r>
      <w:r w:rsidRPr="008553B8">
        <w:rPr>
          <w:rFonts w:asciiTheme="minorHAnsi" w:hAnsiTheme="minorHAnsi" w:cs="Arial"/>
          <w:sz w:val="22"/>
          <w:szCs w:val="24"/>
        </w:rPr>
        <w:t>the carrier to repeatedly sign the key record book or PS Form 1628, use one</w:t>
      </w:r>
      <w:r>
        <w:rPr>
          <w:rFonts w:asciiTheme="minorHAnsi" w:hAnsiTheme="minorHAnsi" w:cs="Arial"/>
          <w:sz w:val="22"/>
          <w:szCs w:val="24"/>
        </w:rPr>
        <w:t xml:space="preserve"> </w:t>
      </w:r>
      <w:r w:rsidRPr="008553B8">
        <w:rPr>
          <w:rFonts w:asciiTheme="minorHAnsi" w:hAnsiTheme="minorHAnsi" w:cs="Arial"/>
          <w:sz w:val="22"/>
          <w:szCs w:val="24"/>
        </w:rPr>
        <w:t>of the following plans:</w:t>
      </w:r>
    </w:p>
    <w:p w14:paraId="7A8CE4DD" w14:textId="127CEFCD" w:rsidR="008553B8" w:rsidRPr="008553B8" w:rsidRDefault="008553B8" w:rsidP="000D637C">
      <w:pPr>
        <w:pStyle w:val="ListParagraph"/>
        <w:numPr>
          <w:ilvl w:val="0"/>
          <w:numId w:val="5"/>
        </w:numPr>
        <w:ind w:left="1440"/>
        <w:contextualSpacing w:val="0"/>
        <w:rPr>
          <w:rFonts w:asciiTheme="minorHAnsi" w:hAnsiTheme="minorHAnsi" w:cs="Arial"/>
          <w:sz w:val="22"/>
          <w:szCs w:val="24"/>
        </w:rPr>
      </w:pPr>
      <w:r w:rsidRPr="008553B8">
        <w:rPr>
          <w:rFonts w:asciiTheme="minorHAnsi" w:hAnsiTheme="minorHAnsi" w:cs="Arial"/>
          <w:sz w:val="22"/>
          <w:szCs w:val="24"/>
        </w:rPr>
        <w:t xml:space="preserve">Make up sets of keys for each route and enter the number of each key in the key record book. Opposite the key number, place the number of the route to which the key is assigned. Issue metal or fiber key checks, each bearing a different number, to both regular and substitute carriers and obtain a receipt from the carriers. When a carrier calls for a set of keys assigned to the route the carrier is serving, have him or her surrender his or her key check. Place the check on separation in the key case. Return the check to the carrier when he or she returns the key.  </w:t>
      </w:r>
    </w:p>
    <w:p w14:paraId="52C9B0DC" w14:textId="2E191647" w:rsidR="008553B8" w:rsidRPr="008553B8" w:rsidRDefault="008553B8" w:rsidP="000D637C">
      <w:pPr>
        <w:pStyle w:val="ListParagraph"/>
        <w:numPr>
          <w:ilvl w:val="0"/>
          <w:numId w:val="5"/>
        </w:numPr>
        <w:ind w:left="1440"/>
        <w:contextualSpacing w:val="0"/>
        <w:rPr>
          <w:rFonts w:asciiTheme="minorHAnsi" w:hAnsiTheme="minorHAnsi" w:cs="Arial"/>
          <w:sz w:val="22"/>
          <w:szCs w:val="24"/>
        </w:rPr>
      </w:pPr>
      <w:r w:rsidRPr="008553B8">
        <w:rPr>
          <w:rFonts w:asciiTheme="minorHAnsi" w:hAnsiTheme="minorHAnsi" w:cs="Arial"/>
          <w:sz w:val="22"/>
          <w:szCs w:val="24"/>
        </w:rPr>
        <w:t>Make up sets of keys for each route and attach a tag bearing a serial number to each set. Enter this number, in addition to the route number, in the key record. This number will identify the set of keys and may be entered on the receipt to be signed by a substitute carrier for any set the carrier draws.  The sets of keys may be issued to regular carriers upon surrender of key checks issued to them.</w:t>
      </w:r>
    </w:p>
    <w:p w14:paraId="0278C0FA" w14:textId="6622428D" w:rsidR="008553B8" w:rsidRPr="000D637C" w:rsidRDefault="00A765DA" w:rsidP="008553B8">
      <w:pPr>
        <w:pStyle w:val="ListParagraph"/>
        <w:ind w:left="0" w:firstLine="0"/>
        <w:contextualSpacing w:val="0"/>
        <w:rPr>
          <w:rFonts w:asciiTheme="minorHAnsi" w:hAnsiTheme="minorHAnsi" w:cs="Arial"/>
          <w:b/>
          <w:smallCaps/>
          <w:sz w:val="22"/>
          <w:szCs w:val="24"/>
        </w:rPr>
      </w:pPr>
      <w:r w:rsidRPr="000D637C">
        <w:rPr>
          <w:rFonts w:asciiTheme="minorHAnsi" w:hAnsiTheme="minorHAnsi" w:cs="Arial"/>
          <w:b/>
          <w:smallCaps/>
          <w:sz w:val="22"/>
          <w:szCs w:val="24"/>
        </w:rPr>
        <w:t xml:space="preserve">The non-Postal Form being used in this program violates </w:t>
      </w:r>
      <w:proofErr w:type="spellStart"/>
      <w:r w:rsidRPr="000D637C">
        <w:rPr>
          <w:rFonts w:asciiTheme="minorHAnsi" w:hAnsiTheme="minorHAnsi" w:cs="Arial"/>
          <w:b/>
          <w:smallCaps/>
          <w:sz w:val="22"/>
          <w:szCs w:val="24"/>
        </w:rPr>
        <w:t>ASM</w:t>
      </w:r>
      <w:proofErr w:type="spellEnd"/>
      <w:r w:rsidRPr="000D637C">
        <w:rPr>
          <w:rFonts w:asciiTheme="minorHAnsi" w:hAnsiTheme="minorHAnsi" w:cs="Arial"/>
          <w:b/>
          <w:smallCaps/>
          <w:sz w:val="22"/>
          <w:szCs w:val="24"/>
        </w:rPr>
        <w:t xml:space="preserve"> Section 324 and the following Pre-Arbitration agreements:</w:t>
      </w:r>
    </w:p>
    <w:p w14:paraId="44F9B8D6" w14:textId="4F8361D7" w:rsidR="008553B8" w:rsidRDefault="00A765DA" w:rsidP="008553B8">
      <w:pPr>
        <w:pStyle w:val="ListParagraph"/>
        <w:ind w:left="0" w:firstLine="0"/>
        <w:contextualSpacing w:val="0"/>
        <w:rPr>
          <w:rFonts w:asciiTheme="minorHAnsi" w:hAnsiTheme="minorHAnsi" w:cs="Arial"/>
          <w:sz w:val="22"/>
          <w:szCs w:val="24"/>
        </w:rPr>
      </w:pPr>
      <w:r w:rsidRPr="00A765DA">
        <w:rPr>
          <w:rFonts w:asciiTheme="minorHAnsi" w:hAnsiTheme="minorHAnsi" w:cs="Arial"/>
          <w:noProof/>
          <w:sz w:val="22"/>
          <w:szCs w:val="24"/>
        </w:rPr>
        <w:lastRenderedPageBreak/>
        <w:drawing>
          <wp:inline distT="0" distB="0" distL="0" distR="0" wp14:anchorId="1D8B2F32" wp14:editId="0DAD6188">
            <wp:extent cx="4718685" cy="6377305"/>
            <wp:effectExtent l="0" t="0" r="5715"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18685" cy="6377305"/>
                    </a:xfrm>
                    <a:prstGeom prst="rect">
                      <a:avLst/>
                    </a:prstGeom>
                    <a:noFill/>
                    <a:ln>
                      <a:noFill/>
                    </a:ln>
                  </pic:spPr>
                </pic:pic>
              </a:graphicData>
            </a:graphic>
          </wp:inline>
        </w:drawing>
      </w:r>
    </w:p>
    <w:p w14:paraId="3E8AD2FB" w14:textId="6ECCBABA" w:rsidR="00A765DA" w:rsidRDefault="00A765DA" w:rsidP="008553B8">
      <w:pPr>
        <w:pStyle w:val="ListParagraph"/>
        <w:ind w:left="0" w:firstLine="0"/>
        <w:contextualSpacing w:val="0"/>
        <w:rPr>
          <w:rFonts w:asciiTheme="minorHAnsi" w:hAnsiTheme="minorHAnsi" w:cs="Arial"/>
          <w:sz w:val="22"/>
          <w:szCs w:val="24"/>
        </w:rPr>
      </w:pPr>
    </w:p>
    <w:p w14:paraId="3F245FB7" w14:textId="7B568EFD" w:rsidR="00A765DA" w:rsidRDefault="00A765DA" w:rsidP="008553B8">
      <w:pPr>
        <w:pStyle w:val="ListParagraph"/>
        <w:ind w:left="0" w:firstLine="0"/>
        <w:contextualSpacing w:val="0"/>
        <w:rPr>
          <w:rFonts w:asciiTheme="minorHAnsi" w:hAnsiTheme="minorHAnsi" w:cs="Arial"/>
          <w:sz w:val="22"/>
          <w:szCs w:val="24"/>
        </w:rPr>
      </w:pPr>
      <w:r w:rsidRPr="00A765DA">
        <w:rPr>
          <w:rFonts w:asciiTheme="minorHAnsi" w:hAnsiTheme="minorHAnsi" w:cs="Arial"/>
          <w:noProof/>
          <w:sz w:val="22"/>
          <w:szCs w:val="24"/>
        </w:rPr>
        <w:lastRenderedPageBreak/>
        <w:drawing>
          <wp:inline distT="0" distB="0" distL="0" distR="0" wp14:anchorId="4195079E" wp14:editId="4E826481">
            <wp:extent cx="4196715" cy="5591810"/>
            <wp:effectExtent l="0" t="0" r="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96715" cy="5591810"/>
                    </a:xfrm>
                    <a:prstGeom prst="rect">
                      <a:avLst/>
                    </a:prstGeom>
                    <a:noFill/>
                    <a:ln>
                      <a:noFill/>
                    </a:ln>
                  </pic:spPr>
                </pic:pic>
              </a:graphicData>
            </a:graphic>
          </wp:inline>
        </w:drawing>
      </w:r>
    </w:p>
    <w:p w14:paraId="41E71F6D" w14:textId="5AAD7788" w:rsidR="00A765DA" w:rsidRDefault="00A765DA" w:rsidP="008553B8">
      <w:pPr>
        <w:pStyle w:val="ListParagraph"/>
        <w:ind w:left="0" w:firstLine="0"/>
        <w:contextualSpacing w:val="0"/>
        <w:rPr>
          <w:rFonts w:asciiTheme="minorHAnsi" w:hAnsiTheme="minorHAnsi" w:cs="Arial"/>
          <w:sz w:val="22"/>
          <w:szCs w:val="24"/>
        </w:rPr>
      </w:pPr>
    </w:p>
    <w:p w14:paraId="7616B82B" w14:textId="77777777" w:rsidR="002D1141" w:rsidRDefault="00A765DA" w:rsidP="002D1141">
      <w:pPr>
        <w:pStyle w:val="ListParagraph"/>
        <w:ind w:left="0" w:firstLine="0"/>
        <w:contextualSpacing w:val="0"/>
        <w:rPr>
          <w:rFonts w:asciiTheme="minorHAnsi" w:hAnsiTheme="minorHAnsi" w:cs="Arial"/>
          <w:sz w:val="22"/>
          <w:szCs w:val="24"/>
        </w:rPr>
      </w:pPr>
      <w:r w:rsidRPr="00A765DA">
        <w:rPr>
          <w:rFonts w:asciiTheme="minorHAnsi" w:hAnsiTheme="minorHAnsi" w:cs="Arial"/>
          <w:noProof/>
          <w:sz w:val="22"/>
          <w:szCs w:val="24"/>
        </w:rPr>
        <w:lastRenderedPageBreak/>
        <w:drawing>
          <wp:inline distT="0" distB="0" distL="0" distR="0" wp14:anchorId="0CA15E75" wp14:editId="5E384712">
            <wp:extent cx="4349115" cy="5021580"/>
            <wp:effectExtent l="0" t="0" r="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49115" cy="5021580"/>
                    </a:xfrm>
                    <a:prstGeom prst="rect">
                      <a:avLst/>
                    </a:prstGeom>
                    <a:noFill/>
                    <a:ln>
                      <a:noFill/>
                    </a:ln>
                  </pic:spPr>
                </pic:pic>
              </a:graphicData>
            </a:graphic>
          </wp:inline>
        </w:drawing>
      </w:r>
    </w:p>
    <w:p w14:paraId="75E88E31" w14:textId="3636F9B7" w:rsidR="000D637C" w:rsidRDefault="000D637C" w:rsidP="002D1141">
      <w:pPr>
        <w:pStyle w:val="ListParagraph"/>
        <w:ind w:left="0" w:firstLine="0"/>
        <w:contextualSpacing w:val="0"/>
        <w:rPr>
          <w:rFonts w:asciiTheme="minorHAnsi" w:hAnsiTheme="minorHAnsi" w:cs="Arial"/>
          <w:sz w:val="22"/>
          <w:szCs w:val="24"/>
        </w:rPr>
      </w:pPr>
      <w:r>
        <w:rPr>
          <w:rFonts w:asciiTheme="minorHAnsi" w:hAnsiTheme="minorHAnsi" w:cs="Arial"/>
          <w:sz w:val="22"/>
          <w:szCs w:val="24"/>
        </w:rPr>
        <w:t xml:space="preserve">The Union contends that the designated procedures of the </w:t>
      </w:r>
      <w:r>
        <w:rPr>
          <w:rFonts w:asciiTheme="minorHAnsi" w:hAnsiTheme="minorHAnsi" w:cs="Arial"/>
          <w:i/>
          <w:sz w:val="22"/>
          <w:szCs w:val="24"/>
        </w:rPr>
        <w:t>Arrow Key Initiative</w:t>
      </w:r>
      <w:r>
        <w:rPr>
          <w:rFonts w:asciiTheme="minorHAnsi" w:hAnsiTheme="minorHAnsi" w:cs="Arial"/>
          <w:sz w:val="22"/>
          <w:szCs w:val="24"/>
        </w:rPr>
        <w:t xml:space="preserve"> directly violate Article 19 of the National Agreement and the stated sections of the cited Handbooks, along with violating long standing Pre-Arbitration agreements.  </w:t>
      </w:r>
    </w:p>
    <w:p w14:paraId="04423B43" w14:textId="69488D22" w:rsidR="00A765DA" w:rsidRDefault="00A765DA" w:rsidP="000D637C">
      <w:pPr>
        <w:pStyle w:val="ListParagraph"/>
        <w:numPr>
          <w:ilvl w:val="0"/>
          <w:numId w:val="8"/>
        </w:numPr>
        <w:contextualSpacing w:val="0"/>
        <w:rPr>
          <w:rFonts w:asciiTheme="minorHAnsi" w:hAnsiTheme="minorHAnsi" w:cs="Arial"/>
          <w:sz w:val="22"/>
          <w:szCs w:val="24"/>
        </w:rPr>
      </w:pPr>
      <w:r>
        <w:rPr>
          <w:rFonts w:asciiTheme="minorHAnsi" w:hAnsiTheme="minorHAnsi" w:cs="Arial"/>
          <w:sz w:val="22"/>
          <w:szCs w:val="24"/>
        </w:rPr>
        <w:t xml:space="preserve">The Union contends that the above cited Handbooks and Pre-Arbitration agreements are absolute.  Any process setting a procedure or standard outside of these documents is a direct violation of those measures that secure the keys and protect the letter carriers from doing their jobs properly.  </w:t>
      </w:r>
    </w:p>
    <w:p w14:paraId="5F6DBD2A" w14:textId="09536CF2" w:rsidR="00C57A6E" w:rsidRDefault="00C57A6E" w:rsidP="000D637C">
      <w:pPr>
        <w:pStyle w:val="ListParagraph"/>
        <w:numPr>
          <w:ilvl w:val="0"/>
          <w:numId w:val="8"/>
        </w:numPr>
        <w:contextualSpacing w:val="0"/>
        <w:rPr>
          <w:rFonts w:asciiTheme="minorHAnsi" w:hAnsiTheme="minorHAnsi" w:cs="Arial"/>
          <w:sz w:val="22"/>
          <w:szCs w:val="24"/>
        </w:rPr>
      </w:pPr>
      <w:r>
        <w:rPr>
          <w:rFonts w:asciiTheme="minorHAnsi" w:hAnsiTheme="minorHAnsi" w:cs="Arial"/>
          <w:sz w:val="22"/>
          <w:szCs w:val="24"/>
        </w:rPr>
        <w:t xml:space="preserve">The Union cites that the program </w:t>
      </w:r>
      <w:r w:rsidR="002C5392">
        <w:rPr>
          <w:rFonts w:asciiTheme="minorHAnsi" w:hAnsiTheme="minorHAnsi" w:cs="Arial"/>
          <w:sz w:val="22"/>
          <w:szCs w:val="24"/>
        </w:rPr>
        <w:t>jeopardizes</w:t>
      </w:r>
      <w:r>
        <w:rPr>
          <w:rFonts w:asciiTheme="minorHAnsi" w:hAnsiTheme="minorHAnsi" w:cs="Arial"/>
          <w:sz w:val="22"/>
          <w:szCs w:val="24"/>
        </w:rPr>
        <w:t xml:space="preserve"> every letter carrier in that </w:t>
      </w:r>
      <w:r w:rsidR="002C5392">
        <w:rPr>
          <w:rFonts w:asciiTheme="minorHAnsi" w:hAnsiTheme="minorHAnsi" w:cs="Arial"/>
          <w:sz w:val="22"/>
          <w:szCs w:val="24"/>
        </w:rPr>
        <w:t xml:space="preserve">it fails to account for the return of </w:t>
      </w:r>
      <w:r w:rsidR="002D1141">
        <w:rPr>
          <w:rFonts w:asciiTheme="minorHAnsi" w:hAnsiTheme="minorHAnsi" w:cs="Arial"/>
          <w:sz w:val="22"/>
          <w:szCs w:val="24"/>
        </w:rPr>
        <w:t xml:space="preserve">keys and gas cards.  </w:t>
      </w:r>
    </w:p>
    <w:p w14:paraId="0F685BE4" w14:textId="01C2B0A4" w:rsidR="00C428F5" w:rsidRPr="00C428F5" w:rsidRDefault="00C428F5" w:rsidP="000D637C">
      <w:pPr>
        <w:pStyle w:val="ListParagraph"/>
        <w:numPr>
          <w:ilvl w:val="0"/>
          <w:numId w:val="8"/>
        </w:numPr>
        <w:contextualSpacing w:val="0"/>
        <w:rPr>
          <w:rFonts w:asciiTheme="minorHAnsi" w:hAnsiTheme="minorHAnsi" w:cs="Arial"/>
          <w:sz w:val="22"/>
          <w:szCs w:val="24"/>
        </w:rPr>
      </w:pPr>
      <w:r>
        <w:rPr>
          <w:rFonts w:asciiTheme="minorHAnsi" w:hAnsiTheme="minorHAnsi" w:cs="Arial"/>
          <w:sz w:val="22"/>
          <w:szCs w:val="24"/>
        </w:rPr>
        <w:t xml:space="preserve">The Union contends that any office not following </w:t>
      </w:r>
      <w:r w:rsidR="000D637C">
        <w:rPr>
          <w:rFonts w:asciiTheme="minorHAnsi" w:hAnsiTheme="minorHAnsi" w:cs="Arial"/>
          <w:sz w:val="22"/>
          <w:szCs w:val="24"/>
        </w:rPr>
        <w:t>the</w:t>
      </w:r>
      <w:r>
        <w:rPr>
          <w:rFonts w:asciiTheme="minorHAnsi" w:hAnsiTheme="minorHAnsi" w:cs="Arial"/>
          <w:sz w:val="22"/>
          <w:szCs w:val="24"/>
        </w:rPr>
        <w:t xml:space="preserve"> procedures </w:t>
      </w:r>
      <w:r w:rsidR="000D637C">
        <w:rPr>
          <w:rFonts w:asciiTheme="minorHAnsi" w:hAnsiTheme="minorHAnsi" w:cs="Arial"/>
          <w:sz w:val="22"/>
          <w:szCs w:val="24"/>
        </w:rPr>
        <w:t>stated within the National Agreement and Handbooks directly violates those cited in this grievance and any other Article or Handbook Section that governs the daily duties of letter carriers</w:t>
      </w:r>
      <w:r>
        <w:rPr>
          <w:rFonts w:asciiTheme="minorHAnsi" w:hAnsiTheme="minorHAnsi" w:cs="Arial"/>
          <w:sz w:val="22"/>
          <w:szCs w:val="24"/>
        </w:rPr>
        <w:t xml:space="preserve">.  </w:t>
      </w:r>
    </w:p>
    <w:p w14:paraId="212B8B47" w14:textId="77777777" w:rsidR="00C428F5" w:rsidRDefault="00C428F5">
      <w:pPr>
        <w:ind w:left="0" w:firstLine="0"/>
        <w:rPr>
          <w:rFonts w:asciiTheme="minorHAnsi" w:hAnsiTheme="minorHAnsi" w:cs="Arial"/>
          <w:b/>
          <w:smallCaps/>
          <w:sz w:val="22"/>
          <w:szCs w:val="24"/>
        </w:rPr>
      </w:pPr>
      <w:r>
        <w:rPr>
          <w:rFonts w:asciiTheme="minorHAnsi" w:hAnsiTheme="minorHAnsi" w:cs="Arial"/>
          <w:b/>
          <w:smallCaps/>
          <w:sz w:val="22"/>
          <w:szCs w:val="24"/>
        </w:rPr>
        <w:br w:type="page"/>
      </w:r>
    </w:p>
    <w:p w14:paraId="6AFD14BF" w14:textId="59620A21" w:rsidR="00C428F5" w:rsidRPr="00C428F5" w:rsidRDefault="00C428F5" w:rsidP="00C428F5">
      <w:pPr>
        <w:ind w:left="360"/>
        <w:rPr>
          <w:rFonts w:asciiTheme="minorHAnsi" w:hAnsiTheme="minorHAnsi" w:cs="Arial"/>
          <w:smallCaps/>
          <w:sz w:val="22"/>
          <w:szCs w:val="24"/>
        </w:rPr>
      </w:pPr>
      <w:r w:rsidRPr="00C428F5">
        <w:rPr>
          <w:rFonts w:asciiTheme="minorHAnsi" w:hAnsiTheme="minorHAnsi" w:cs="Arial"/>
          <w:b/>
          <w:smallCaps/>
          <w:sz w:val="22"/>
          <w:szCs w:val="24"/>
        </w:rPr>
        <w:lastRenderedPageBreak/>
        <w:t>Remedy (Block #19 on PS Form 8190):</w:t>
      </w:r>
    </w:p>
    <w:p w14:paraId="157F8D72" w14:textId="0A18FA19" w:rsidR="00C428F5" w:rsidRDefault="00C428F5" w:rsidP="000D637C">
      <w:pPr>
        <w:pStyle w:val="ListParagraph"/>
        <w:numPr>
          <w:ilvl w:val="0"/>
          <w:numId w:val="9"/>
        </w:numPr>
        <w:contextualSpacing w:val="0"/>
        <w:rPr>
          <w:rFonts w:asciiTheme="minorHAnsi" w:hAnsiTheme="minorHAnsi" w:cs="Arial"/>
          <w:sz w:val="22"/>
          <w:szCs w:val="24"/>
        </w:rPr>
      </w:pPr>
      <w:r>
        <w:rPr>
          <w:rFonts w:asciiTheme="minorHAnsi" w:hAnsiTheme="minorHAnsi" w:cs="Arial"/>
          <w:sz w:val="22"/>
          <w:szCs w:val="24"/>
        </w:rPr>
        <w:t xml:space="preserve">The Union requests that Management immediately cease and desist in implementing the </w:t>
      </w:r>
      <w:r>
        <w:rPr>
          <w:rFonts w:asciiTheme="minorHAnsi" w:hAnsiTheme="minorHAnsi" w:cs="Arial"/>
          <w:i/>
          <w:sz w:val="22"/>
          <w:szCs w:val="24"/>
        </w:rPr>
        <w:t>Arrow Key Initiative</w:t>
      </w:r>
      <w:r>
        <w:rPr>
          <w:rFonts w:asciiTheme="minorHAnsi" w:hAnsiTheme="minorHAnsi" w:cs="Arial"/>
          <w:sz w:val="22"/>
          <w:szCs w:val="24"/>
        </w:rPr>
        <w:t xml:space="preserve">.  </w:t>
      </w:r>
    </w:p>
    <w:p w14:paraId="7B3F460E" w14:textId="2A4AF352" w:rsidR="00C428F5" w:rsidRDefault="00C428F5" w:rsidP="000D637C">
      <w:pPr>
        <w:pStyle w:val="ListParagraph"/>
        <w:numPr>
          <w:ilvl w:val="0"/>
          <w:numId w:val="9"/>
        </w:numPr>
        <w:contextualSpacing w:val="0"/>
        <w:rPr>
          <w:rFonts w:asciiTheme="minorHAnsi" w:hAnsiTheme="minorHAnsi" w:cs="Arial"/>
          <w:sz w:val="22"/>
          <w:szCs w:val="24"/>
        </w:rPr>
      </w:pPr>
      <w:r>
        <w:rPr>
          <w:rFonts w:asciiTheme="minorHAnsi" w:hAnsiTheme="minorHAnsi" w:cs="Arial"/>
          <w:sz w:val="22"/>
          <w:szCs w:val="24"/>
        </w:rPr>
        <w:t xml:space="preserve">That </w:t>
      </w:r>
      <w:r w:rsidR="00CF0468">
        <w:rPr>
          <w:rFonts w:asciiTheme="minorHAnsi" w:hAnsiTheme="minorHAnsi" w:cs="Arial"/>
          <w:sz w:val="22"/>
          <w:szCs w:val="24"/>
        </w:rPr>
        <w:t xml:space="preserve">the </w:t>
      </w:r>
      <w:r w:rsidR="000D637C" w:rsidRPr="000D637C">
        <w:rPr>
          <w:rFonts w:asciiTheme="minorHAnsi" w:hAnsiTheme="minorHAnsi" w:cs="Arial"/>
          <w:i/>
          <w:sz w:val="22"/>
          <w:szCs w:val="24"/>
        </w:rPr>
        <w:t>Arrow Key Initiative</w:t>
      </w:r>
      <w:r w:rsidR="000D637C">
        <w:rPr>
          <w:rFonts w:asciiTheme="minorHAnsi" w:hAnsiTheme="minorHAnsi" w:cs="Arial"/>
          <w:sz w:val="22"/>
          <w:szCs w:val="24"/>
        </w:rPr>
        <w:t xml:space="preserve"> </w:t>
      </w:r>
      <w:r w:rsidR="00CF0468">
        <w:rPr>
          <w:rFonts w:asciiTheme="minorHAnsi" w:hAnsiTheme="minorHAnsi" w:cs="Arial"/>
          <w:sz w:val="22"/>
          <w:szCs w:val="24"/>
        </w:rPr>
        <w:t xml:space="preserve">be withdrawn from any facility where the initiative </w:t>
      </w:r>
      <w:r w:rsidR="000D637C">
        <w:rPr>
          <w:rFonts w:asciiTheme="minorHAnsi" w:hAnsiTheme="minorHAnsi" w:cs="Arial"/>
          <w:sz w:val="22"/>
          <w:szCs w:val="24"/>
        </w:rPr>
        <w:t>is currently being used.</w:t>
      </w:r>
      <w:r w:rsidR="00CF0468">
        <w:rPr>
          <w:rFonts w:asciiTheme="minorHAnsi" w:hAnsiTheme="minorHAnsi" w:cs="Arial"/>
          <w:sz w:val="22"/>
          <w:szCs w:val="24"/>
        </w:rPr>
        <w:t xml:space="preserve"> </w:t>
      </w:r>
    </w:p>
    <w:p w14:paraId="4F8B9EDA" w14:textId="32EB83C2" w:rsidR="000D637C" w:rsidRDefault="00CF0468" w:rsidP="000D637C">
      <w:pPr>
        <w:pStyle w:val="ListParagraph"/>
        <w:numPr>
          <w:ilvl w:val="0"/>
          <w:numId w:val="9"/>
        </w:numPr>
        <w:contextualSpacing w:val="0"/>
        <w:rPr>
          <w:rFonts w:asciiTheme="minorHAnsi" w:hAnsiTheme="minorHAnsi" w:cs="Arial"/>
          <w:sz w:val="22"/>
          <w:szCs w:val="24"/>
        </w:rPr>
      </w:pPr>
      <w:r>
        <w:rPr>
          <w:rFonts w:asciiTheme="minorHAnsi" w:hAnsiTheme="minorHAnsi" w:cs="Arial"/>
          <w:sz w:val="22"/>
          <w:szCs w:val="24"/>
        </w:rPr>
        <w:t xml:space="preserve">That Management </w:t>
      </w:r>
      <w:r w:rsidR="000D637C">
        <w:rPr>
          <w:rFonts w:asciiTheme="minorHAnsi" w:hAnsiTheme="minorHAnsi" w:cs="Arial"/>
          <w:sz w:val="22"/>
          <w:szCs w:val="24"/>
        </w:rPr>
        <w:t xml:space="preserve">immediately </w:t>
      </w:r>
      <w:r>
        <w:rPr>
          <w:rFonts w:asciiTheme="minorHAnsi" w:hAnsiTheme="minorHAnsi" w:cs="Arial"/>
          <w:sz w:val="22"/>
          <w:szCs w:val="24"/>
        </w:rPr>
        <w:t xml:space="preserve">adhere the procedures and processes defined in the National Agreement and its </w:t>
      </w:r>
      <w:r w:rsidR="000D637C">
        <w:rPr>
          <w:rFonts w:asciiTheme="minorHAnsi" w:hAnsiTheme="minorHAnsi" w:cs="Arial"/>
          <w:sz w:val="22"/>
          <w:szCs w:val="24"/>
        </w:rPr>
        <w:t>H</w:t>
      </w:r>
      <w:r>
        <w:rPr>
          <w:rFonts w:asciiTheme="minorHAnsi" w:hAnsiTheme="minorHAnsi" w:cs="Arial"/>
          <w:sz w:val="22"/>
          <w:szCs w:val="24"/>
        </w:rPr>
        <w:t>andbooks</w:t>
      </w:r>
      <w:r w:rsidR="000D637C">
        <w:rPr>
          <w:rFonts w:asciiTheme="minorHAnsi" w:hAnsiTheme="minorHAnsi" w:cs="Arial"/>
          <w:sz w:val="22"/>
          <w:szCs w:val="24"/>
        </w:rPr>
        <w:t>.</w:t>
      </w:r>
    </w:p>
    <w:p w14:paraId="5B0ABC94" w14:textId="179E3265" w:rsidR="00CF0468" w:rsidRDefault="000D637C" w:rsidP="000D637C">
      <w:pPr>
        <w:pStyle w:val="ListParagraph"/>
        <w:numPr>
          <w:ilvl w:val="0"/>
          <w:numId w:val="9"/>
        </w:numPr>
        <w:contextualSpacing w:val="0"/>
        <w:rPr>
          <w:rFonts w:asciiTheme="minorHAnsi" w:hAnsiTheme="minorHAnsi" w:cs="Arial"/>
          <w:sz w:val="22"/>
          <w:szCs w:val="24"/>
        </w:rPr>
      </w:pPr>
      <w:r>
        <w:rPr>
          <w:rFonts w:asciiTheme="minorHAnsi" w:hAnsiTheme="minorHAnsi" w:cs="Arial"/>
          <w:sz w:val="22"/>
          <w:szCs w:val="24"/>
        </w:rPr>
        <w:t>Management will comply with the National Agreement and Handbooks w</w:t>
      </w:r>
      <w:r w:rsidR="00CF0468">
        <w:rPr>
          <w:rFonts w:asciiTheme="minorHAnsi" w:hAnsiTheme="minorHAnsi" w:cs="Arial"/>
          <w:sz w:val="22"/>
          <w:szCs w:val="24"/>
        </w:rPr>
        <w:t xml:space="preserve">hen implementing any </w:t>
      </w:r>
      <w:r>
        <w:rPr>
          <w:rFonts w:asciiTheme="minorHAnsi" w:hAnsiTheme="minorHAnsi" w:cs="Arial"/>
          <w:sz w:val="22"/>
          <w:szCs w:val="24"/>
        </w:rPr>
        <w:t xml:space="preserve">future </w:t>
      </w:r>
      <w:r w:rsidR="00CF0468">
        <w:rPr>
          <w:rFonts w:asciiTheme="minorHAnsi" w:hAnsiTheme="minorHAnsi" w:cs="Arial"/>
          <w:sz w:val="22"/>
          <w:szCs w:val="24"/>
        </w:rPr>
        <w:t>program that directly relates to wages, hours or working conditions</w:t>
      </w:r>
      <w:r w:rsidR="007B2081">
        <w:rPr>
          <w:rFonts w:asciiTheme="minorHAnsi" w:hAnsiTheme="minorHAnsi" w:cs="Arial"/>
          <w:sz w:val="22"/>
          <w:szCs w:val="24"/>
        </w:rPr>
        <w:t>.</w:t>
      </w:r>
    </w:p>
    <w:p w14:paraId="57CC75B6" w14:textId="2A41804C" w:rsidR="00CF0468" w:rsidRDefault="00CF0468" w:rsidP="000D637C">
      <w:pPr>
        <w:pStyle w:val="ListParagraph"/>
        <w:numPr>
          <w:ilvl w:val="0"/>
          <w:numId w:val="9"/>
        </w:numPr>
        <w:contextualSpacing w:val="0"/>
        <w:rPr>
          <w:rFonts w:asciiTheme="minorHAnsi" w:hAnsiTheme="minorHAnsi" w:cs="Arial"/>
          <w:sz w:val="22"/>
          <w:szCs w:val="24"/>
        </w:rPr>
      </w:pPr>
      <w:r>
        <w:rPr>
          <w:rFonts w:asciiTheme="minorHAnsi" w:hAnsiTheme="minorHAnsi" w:cs="Arial"/>
          <w:sz w:val="22"/>
          <w:szCs w:val="24"/>
        </w:rPr>
        <w:t xml:space="preserve">That any carrier who was instructed to use the </w:t>
      </w:r>
      <w:r>
        <w:rPr>
          <w:rFonts w:asciiTheme="minorHAnsi" w:hAnsiTheme="minorHAnsi" w:cs="Arial"/>
          <w:i/>
          <w:sz w:val="22"/>
          <w:szCs w:val="24"/>
        </w:rPr>
        <w:t xml:space="preserve">Arrow Key Initiative </w:t>
      </w:r>
      <w:r>
        <w:rPr>
          <w:rFonts w:asciiTheme="minorHAnsi" w:hAnsiTheme="minorHAnsi" w:cs="Arial"/>
          <w:sz w:val="22"/>
          <w:szCs w:val="24"/>
        </w:rPr>
        <w:t xml:space="preserve">not be accountable for the keys or gas cards deposited in the envelope and container.  </w:t>
      </w:r>
    </w:p>
    <w:p w14:paraId="4B9DC284" w14:textId="5FD6C85C" w:rsidR="00CF0468" w:rsidRPr="00CF0468" w:rsidRDefault="00CF0468" w:rsidP="000D637C">
      <w:pPr>
        <w:pStyle w:val="ListParagraph"/>
        <w:numPr>
          <w:ilvl w:val="0"/>
          <w:numId w:val="9"/>
        </w:numPr>
        <w:contextualSpacing w:val="0"/>
        <w:rPr>
          <w:rFonts w:asciiTheme="minorHAnsi" w:hAnsiTheme="minorHAnsi" w:cs="Arial"/>
          <w:sz w:val="22"/>
          <w:szCs w:val="24"/>
        </w:rPr>
      </w:pPr>
      <w:r>
        <w:rPr>
          <w:rFonts w:asciiTheme="minorHAnsi" w:hAnsiTheme="minorHAnsi" w:cs="Arial"/>
          <w:sz w:val="22"/>
          <w:szCs w:val="24"/>
        </w:rPr>
        <w:t xml:space="preserve">That any facility currently not following the procedures set forth in the National Agreement and Handbooks be addressed by Management and instructed to immediately proceed in accordance to </w:t>
      </w:r>
      <w:r w:rsidR="007B2081">
        <w:rPr>
          <w:rFonts w:asciiTheme="minorHAnsi" w:hAnsiTheme="minorHAnsi" w:cs="Arial"/>
          <w:sz w:val="22"/>
          <w:szCs w:val="24"/>
        </w:rPr>
        <w:t>the applicable rules</w:t>
      </w:r>
      <w:r>
        <w:rPr>
          <w:rFonts w:asciiTheme="minorHAnsi" w:hAnsiTheme="minorHAnsi" w:cs="Arial"/>
          <w:sz w:val="22"/>
          <w:szCs w:val="24"/>
        </w:rPr>
        <w:t xml:space="preserve">.  </w:t>
      </w:r>
    </w:p>
    <w:p w14:paraId="1A596AB3" w14:textId="6D8FE965" w:rsidR="00385B01" w:rsidRPr="00385B01" w:rsidRDefault="00385B01" w:rsidP="008553B8">
      <w:pPr>
        <w:pStyle w:val="ListParagraph"/>
        <w:ind w:left="0" w:firstLine="0"/>
        <w:contextualSpacing w:val="0"/>
        <w:rPr>
          <w:rFonts w:asciiTheme="minorHAnsi" w:hAnsiTheme="minorHAnsi" w:cs="Arial"/>
          <w:sz w:val="22"/>
          <w:szCs w:val="24"/>
        </w:rPr>
      </w:pPr>
      <w:r w:rsidRPr="00385B01">
        <w:rPr>
          <w:rFonts w:asciiTheme="minorHAnsi" w:hAnsiTheme="minorHAnsi" w:cs="Arial"/>
          <w:sz w:val="22"/>
          <w:szCs w:val="24"/>
        </w:rPr>
        <w:br w:type="page"/>
      </w:r>
    </w:p>
    <w:p w14:paraId="25045893" w14:textId="77777777" w:rsidR="00385B01" w:rsidRPr="00385B01" w:rsidRDefault="00385B01" w:rsidP="00385B01">
      <w:pPr>
        <w:pStyle w:val="ListParagraph"/>
        <w:ind w:left="0" w:firstLine="0"/>
        <w:contextualSpacing w:val="0"/>
        <w:rPr>
          <w:rFonts w:asciiTheme="minorHAnsi" w:hAnsiTheme="minorHAnsi" w:cs="Arial"/>
          <w:sz w:val="22"/>
          <w:szCs w:val="24"/>
        </w:rPr>
      </w:pPr>
    </w:p>
    <w:p w14:paraId="3BFC8B2F" w14:textId="77777777" w:rsidR="00640FC8" w:rsidRPr="00385B01" w:rsidRDefault="00640FC8" w:rsidP="00385B01">
      <w:pPr>
        <w:widowControl w:val="0"/>
        <w:ind w:left="3600" w:firstLine="0"/>
        <w:jc w:val="center"/>
        <w:rPr>
          <w:rFonts w:asciiTheme="minorHAnsi" w:hAnsiTheme="minorHAnsi" w:cs="Arial"/>
          <w:szCs w:val="24"/>
        </w:rPr>
      </w:pPr>
    </w:p>
    <w:p w14:paraId="62745766" w14:textId="77777777" w:rsidR="009D6700" w:rsidRPr="00385B01" w:rsidRDefault="002B2EE4" w:rsidP="00385B01">
      <w:pPr>
        <w:widowControl w:val="0"/>
        <w:ind w:left="3600" w:firstLine="0"/>
        <w:jc w:val="center"/>
        <w:rPr>
          <w:rFonts w:asciiTheme="minorHAnsi" w:hAnsiTheme="minorHAnsi" w:cs="Arial"/>
          <w:b/>
          <w:snapToGrid w:val="0"/>
          <w:sz w:val="28"/>
          <w:szCs w:val="28"/>
        </w:rPr>
      </w:pPr>
      <w:r w:rsidRPr="00385B01">
        <w:rPr>
          <w:rFonts w:asciiTheme="minorHAnsi" w:hAnsiTheme="minorHAnsi" w:cs="Arial"/>
          <w:b/>
          <w:noProof/>
          <w:sz w:val="28"/>
          <w:szCs w:val="28"/>
        </w:rPr>
        <w:drawing>
          <wp:anchor distT="0" distB="0" distL="114300" distR="114300" simplePos="0" relativeHeight="251657216" behindDoc="0" locked="0" layoutInCell="1" allowOverlap="1" wp14:anchorId="6D73E7CC" wp14:editId="12907FA3">
            <wp:simplePos x="0" y="0"/>
            <wp:positionH relativeFrom="column">
              <wp:posOffset>-302895</wp:posOffset>
            </wp:positionH>
            <wp:positionV relativeFrom="paragraph">
              <wp:posOffset>-337185</wp:posOffset>
            </wp:positionV>
            <wp:extent cx="1620520" cy="1469390"/>
            <wp:effectExtent l="0" t="0" r="0" b="0"/>
            <wp:wrapNone/>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20520" cy="1469390"/>
                    </a:xfrm>
                    <a:prstGeom prst="rect">
                      <a:avLst/>
                    </a:prstGeom>
                    <a:noFill/>
                    <a:ln>
                      <a:noFill/>
                    </a:ln>
                  </pic:spPr>
                </pic:pic>
              </a:graphicData>
            </a:graphic>
            <wp14:sizeRelH relativeFrom="page">
              <wp14:pctWidth>0</wp14:pctWidth>
            </wp14:sizeRelH>
            <wp14:sizeRelV relativeFrom="page">
              <wp14:pctHeight>0</wp14:pctHeight>
            </wp14:sizeRelV>
          </wp:anchor>
        </w:drawing>
      </w:r>
      <w:r w:rsidR="009D6700" w:rsidRPr="00385B01">
        <w:rPr>
          <w:rFonts w:asciiTheme="minorHAnsi" w:hAnsiTheme="minorHAnsi" w:cs="Arial"/>
          <w:b/>
          <w:snapToGrid w:val="0"/>
          <w:sz w:val="28"/>
          <w:szCs w:val="28"/>
        </w:rPr>
        <w:t>National Association of Letter Carriers</w:t>
      </w:r>
    </w:p>
    <w:p w14:paraId="2449CF47" w14:textId="77777777" w:rsidR="00640FC8" w:rsidRPr="00385B01" w:rsidRDefault="00640FC8" w:rsidP="00385B01">
      <w:pPr>
        <w:keepNext/>
        <w:widowControl w:val="0"/>
        <w:ind w:left="3600" w:firstLine="0"/>
        <w:jc w:val="center"/>
        <w:outlineLvl w:val="0"/>
        <w:rPr>
          <w:rFonts w:asciiTheme="minorHAnsi" w:hAnsiTheme="minorHAnsi" w:cs="Arial"/>
          <w:b/>
          <w:snapToGrid w:val="0"/>
          <w:sz w:val="28"/>
          <w:szCs w:val="28"/>
        </w:rPr>
      </w:pPr>
      <w:r w:rsidRPr="00385B01">
        <w:rPr>
          <w:rFonts w:asciiTheme="minorHAnsi" w:hAnsiTheme="minorHAnsi" w:cs="Arial"/>
          <w:b/>
          <w:snapToGrid w:val="0"/>
          <w:sz w:val="28"/>
          <w:szCs w:val="28"/>
        </w:rPr>
        <w:t>Request for Information</w:t>
      </w:r>
    </w:p>
    <w:p w14:paraId="3EA1ADDC" w14:textId="77777777" w:rsidR="009D6700" w:rsidRPr="00385B01" w:rsidRDefault="009D6700" w:rsidP="00385B01">
      <w:pPr>
        <w:keepNext/>
        <w:widowControl w:val="0"/>
        <w:ind w:left="3600" w:firstLine="0"/>
        <w:outlineLvl w:val="0"/>
        <w:rPr>
          <w:rFonts w:asciiTheme="minorHAnsi" w:hAnsiTheme="minorHAnsi" w:cs="Arial"/>
          <w:snapToGrid w:val="0"/>
          <w:szCs w:val="24"/>
        </w:rPr>
      </w:pPr>
    </w:p>
    <w:p w14:paraId="5B97AD4F" w14:textId="77777777" w:rsidR="00640FC8" w:rsidRPr="00385B01" w:rsidRDefault="00640FC8" w:rsidP="00385B01">
      <w:pPr>
        <w:keepNext/>
        <w:widowControl w:val="0"/>
        <w:ind w:left="3600" w:firstLine="0"/>
        <w:outlineLvl w:val="0"/>
        <w:rPr>
          <w:rFonts w:asciiTheme="minorHAnsi" w:hAnsiTheme="minorHAnsi" w:cs="Arial"/>
          <w:snapToGrid w:val="0"/>
          <w:szCs w:val="24"/>
        </w:rPr>
      </w:pPr>
    </w:p>
    <w:p w14:paraId="64E0881D" w14:textId="77777777" w:rsidR="00640FC8" w:rsidRPr="00385B01" w:rsidRDefault="00640FC8" w:rsidP="00385B01">
      <w:pPr>
        <w:keepNext/>
        <w:widowControl w:val="0"/>
        <w:ind w:left="3600" w:firstLine="0"/>
        <w:outlineLvl w:val="0"/>
        <w:rPr>
          <w:rFonts w:asciiTheme="minorHAnsi" w:hAnsiTheme="minorHAnsi" w:cs="Arial"/>
          <w:snapToGrid w:val="0"/>
          <w:szCs w:val="24"/>
        </w:rPr>
      </w:pPr>
    </w:p>
    <w:p w14:paraId="14D2A744" w14:textId="77777777" w:rsidR="00640FC8" w:rsidRPr="00385B01" w:rsidRDefault="00640FC8" w:rsidP="00385B01">
      <w:pPr>
        <w:keepNext/>
        <w:widowControl w:val="0"/>
        <w:ind w:left="3600" w:firstLine="0"/>
        <w:outlineLvl w:val="0"/>
        <w:rPr>
          <w:rFonts w:asciiTheme="minorHAnsi" w:hAnsiTheme="minorHAnsi" w:cs="Arial"/>
          <w:snapToGrid w:val="0"/>
          <w:szCs w:val="24"/>
        </w:rPr>
      </w:pPr>
    </w:p>
    <w:p w14:paraId="7067904D" w14:textId="77777777" w:rsidR="009D6700" w:rsidRPr="00385B01" w:rsidRDefault="009D6700" w:rsidP="00385B01">
      <w:pPr>
        <w:keepNext/>
        <w:widowControl w:val="0"/>
        <w:ind w:left="0" w:firstLine="0"/>
        <w:outlineLvl w:val="3"/>
        <w:rPr>
          <w:rFonts w:asciiTheme="minorHAnsi" w:hAnsiTheme="minorHAnsi" w:cs="Arial"/>
          <w:snapToGrid w:val="0"/>
          <w:szCs w:val="24"/>
        </w:rPr>
      </w:pPr>
    </w:p>
    <w:p w14:paraId="5017C771" w14:textId="77777777" w:rsidR="009D6700" w:rsidRPr="00385B01" w:rsidRDefault="009D6700" w:rsidP="00385B01">
      <w:pPr>
        <w:keepNext/>
        <w:widowControl w:val="0"/>
        <w:ind w:left="0" w:firstLine="0"/>
        <w:outlineLvl w:val="3"/>
        <w:rPr>
          <w:rFonts w:asciiTheme="minorHAnsi" w:hAnsiTheme="minorHAnsi" w:cs="Arial"/>
          <w:snapToGrid w:val="0"/>
          <w:szCs w:val="24"/>
        </w:rPr>
      </w:pPr>
    </w:p>
    <w:p w14:paraId="3B4B226D" w14:textId="77777777" w:rsidR="009D6700" w:rsidRPr="00385B01" w:rsidRDefault="009D6700" w:rsidP="00385B01">
      <w:pPr>
        <w:keepNext/>
        <w:widowControl w:val="0"/>
        <w:ind w:left="0" w:firstLine="0"/>
        <w:outlineLvl w:val="3"/>
        <w:rPr>
          <w:rFonts w:asciiTheme="minorHAnsi" w:hAnsiTheme="minorHAnsi" w:cs="Arial"/>
          <w:snapToGrid w:val="0"/>
          <w:szCs w:val="24"/>
        </w:rPr>
      </w:pPr>
    </w:p>
    <w:p w14:paraId="4C748A69" w14:textId="77777777" w:rsidR="009D6700" w:rsidRPr="00385B01" w:rsidRDefault="00640FC8" w:rsidP="00385B01">
      <w:pPr>
        <w:keepNext/>
        <w:widowControl w:val="0"/>
        <w:ind w:left="0" w:firstLine="0"/>
        <w:outlineLvl w:val="3"/>
        <w:rPr>
          <w:rFonts w:asciiTheme="minorHAnsi" w:hAnsiTheme="minorHAnsi" w:cs="Arial"/>
          <w:snapToGrid w:val="0"/>
          <w:szCs w:val="24"/>
        </w:rPr>
      </w:pPr>
      <w:r w:rsidRPr="00385B01">
        <w:rPr>
          <w:rFonts w:asciiTheme="minorHAnsi" w:hAnsiTheme="minorHAnsi" w:cs="Arial"/>
          <w:snapToGrid w:val="0"/>
          <w:szCs w:val="24"/>
        </w:rPr>
        <w:t>To:  ________________________</w:t>
      </w:r>
      <w:r w:rsidRPr="00385B01">
        <w:rPr>
          <w:rFonts w:asciiTheme="minorHAnsi" w:hAnsiTheme="minorHAnsi" w:cs="Arial"/>
          <w:snapToGrid w:val="0"/>
          <w:szCs w:val="24"/>
        </w:rPr>
        <w:tab/>
      </w:r>
      <w:r w:rsidRPr="00385B01">
        <w:rPr>
          <w:rFonts w:asciiTheme="minorHAnsi" w:hAnsiTheme="minorHAnsi" w:cs="Arial"/>
          <w:snapToGrid w:val="0"/>
          <w:szCs w:val="24"/>
        </w:rPr>
        <w:tab/>
      </w:r>
      <w:r w:rsidR="009D6700" w:rsidRPr="00385B01">
        <w:rPr>
          <w:rFonts w:asciiTheme="minorHAnsi" w:hAnsiTheme="minorHAnsi" w:cs="Arial"/>
          <w:snapToGrid w:val="0"/>
          <w:szCs w:val="24"/>
        </w:rPr>
        <w:t>Date ____________</w:t>
      </w:r>
    </w:p>
    <w:p w14:paraId="2DEEBDAE" w14:textId="77777777" w:rsidR="009D6700" w:rsidRPr="00385B01" w:rsidRDefault="00640FC8" w:rsidP="00385B01">
      <w:pPr>
        <w:ind w:left="450" w:firstLine="0"/>
        <w:rPr>
          <w:rFonts w:asciiTheme="minorHAnsi" w:hAnsiTheme="minorHAnsi" w:cs="Arial"/>
          <w:snapToGrid w:val="0"/>
          <w:sz w:val="20"/>
        </w:rPr>
      </w:pPr>
      <w:r w:rsidRPr="00385B01">
        <w:rPr>
          <w:rFonts w:asciiTheme="minorHAnsi" w:hAnsiTheme="minorHAnsi" w:cs="Arial"/>
          <w:snapToGrid w:val="0"/>
          <w:sz w:val="20"/>
        </w:rPr>
        <w:t>(Manager/Supervisor)</w:t>
      </w:r>
    </w:p>
    <w:p w14:paraId="3AEF8664" w14:textId="77777777" w:rsidR="009F337B" w:rsidRPr="00385B01" w:rsidRDefault="009F337B" w:rsidP="00385B01">
      <w:pPr>
        <w:ind w:left="450" w:firstLine="0"/>
        <w:rPr>
          <w:rFonts w:asciiTheme="minorHAnsi" w:hAnsiTheme="minorHAnsi" w:cs="Arial"/>
          <w:sz w:val="20"/>
        </w:rPr>
      </w:pPr>
    </w:p>
    <w:p w14:paraId="12037D6D" w14:textId="77777777" w:rsidR="00640FC8" w:rsidRPr="00385B01" w:rsidRDefault="00640FC8" w:rsidP="00385B01">
      <w:pPr>
        <w:ind w:left="360" w:firstLine="0"/>
        <w:rPr>
          <w:rFonts w:asciiTheme="minorHAnsi" w:hAnsiTheme="minorHAnsi" w:cs="Arial"/>
          <w:szCs w:val="24"/>
        </w:rPr>
      </w:pPr>
    </w:p>
    <w:p w14:paraId="2AEF82EF" w14:textId="77777777" w:rsidR="009D6700" w:rsidRPr="00385B01" w:rsidRDefault="009D6700" w:rsidP="00385B01">
      <w:pPr>
        <w:ind w:left="360" w:firstLine="0"/>
        <w:rPr>
          <w:rFonts w:asciiTheme="minorHAnsi" w:hAnsiTheme="minorHAnsi" w:cs="Arial"/>
          <w:szCs w:val="24"/>
        </w:rPr>
      </w:pPr>
      <w:r w:rsidRPr="00385B01">
        <w:rPr>
          <w:rFonts w:asciiTheme="minorHAnsi" w:hAnsiTheme="minorHAnsi" w:cs="Arial"/>
          <w:szCs w:val="24"/>
        </w:rPr>
        <w:t>_________________________________</w:t>
      </w:r>
    </w:p>
    <w:p w14:paraId="417ED77A" w14:textId="77777777" w:rsidR="009D6700" w:rsidRPr="00385B01" w:rsidRDefault="00640FC8" w:rsidP="00385B01">
      <w:pPr>
        <w:widowControl w:val="0"/>
        <w:ind w:left="450" w:firstLine="0"/>
        <w:rPr>
          <w:rFonts w:asciiTheme="minorHAnsi" w:hAnsiTheme="minorHAnsi" w:cs="Arial"/>
          <w:snapToGrid w:val="0"/>
          <w:sz w:val="20"/>
        </w:rPr>
      </w:pPr>
      <w:r w:rsidRPr="00385B01">
        <w:rPr>
          <w:rFonts w:asciiTheme="minorHAnsi" w:hAnsiTheme="minorHAnsi" w:cs="Arial"/>
          <w:snapToGrid w:val="0"/>
          <w:sz w:val="20"/>
        </w:rPr>
        <w:t>(</w:t>
      </w:r>
      <w:r w:rsidR="009D6700" w:rsidRPr="00385B01">
        <w:rPr>
          <w:rFonts w:asciiTheme="minorHAnsi" w:hAnsiTheme="minorHAnsi" w:cs="Arial"/>
          <w:snapToGrid w:val="0"/>
          <w:sz w:val="20"/>
        </w:rPr>
        <w:t>Station/Post Office</w:t>
      </w:r>
      <w:r w:rsidRPr="00385B01">
        <w:rPr>
          <w:rFonts w:asciiTheme="minorHAnsi" w:hAnsiTheme="minorHAnsi" w:cs="Arial"/>
          <w:snapToGrid w:val="0"/>
          <w:sz w:val="20"/>
        </w:rPr>
        <w:t>)</w:t>
      </w:r>
    </w:p>
    <w:p w14:paraId="3A1D3631" w14:textId="77777777" w:rsidR="009F337B" w:rsidRPr="00385B01" w:rsidRDefault="009F337B" w:rsidP="00385B01">
      <w:pPr>
        <w:widowControl w:val="0"/>
        <w:ind w:left="450" w:firstLine="0"/>
        <w:rPr>
          <w:rFonts w:asciiTheme="minorHAnsi" w:hAnsiTheme="minorHAnsi" w:cs="Arial"/>
          <w:snapToGrid w:val="0"/>
          <w:sz w:val="20"/>
        </w:rPr>
      </w:pPr>
    </w:p>
    <w:p w14:paraId="0DB4CB99" w14:textId="77777777" w:rsidR="009D6700" w:rsidRPr="00385B01" w:rsidRDefault="009D6700" w:rsidP="00385B01">
      <w:pPr>
        <w:widowControl w:val="0"/>
        <w:ind w:left="0" w:firstLine="0"/>
        <w:rPr>
          <w:rFonts w:asciiTheme="minorHAnsi" w:hAnsiTheme="minorHAnsi" w:cs="Arial"/>
          <w:snapToGrid w:val="0"/>
          <w:szCs w:val="24"/>
        </w:rPr>
      </w:pPr>
    </w:p>
    <w:p w14:paraId="6BF35F3B" w14:textId="77777777" w:rsidR="009D6700" w:rsidRPr="00385B01" w:rsidRDefault="00640FC8" w:rsidP="00385B01">
      <w:pPr>
        <w:widowControl w:val="0"/>
        <w:ind w:left="0" w:firstLine="0"/>
        <w:rPr>
          <w:rFonts w:asciiTheme="minorHAnsi" w:hAnsiTheme="minorHAnsi" w:cs="Arial"/>
          <w:snapToGrid w:val="0"/>
          <w:szCs w:val="24"/>
        </w:rPr>
      </w:pPr>
      <w:r w:rsidRPr="00385B01">
        <w:rPr>
          <w:rFonts w:asciiTheme="minorHAnsi" w:hAnsiTheme="minorHAnsi" w:cs="Arial"/>
          <w:snapToGrid w:val="0"/>
          <w:szCs w:val="24"/>
        </w:rPr>
        <w:t>Manager/Supervisor</w:t>
      </w:r>
      <w:r w:rsidR="009D6700" w:rsidRPr="00385B01">
        <w:rPr>
          <w:rFonts w:asciiTheme="minorHAnsi" w:hAnsiTheme="minorHAnsi" w:cs="Arial"/>
          <w:snapToGrid w:val="0"/>
          <w:szCs w:val="24"/>
        </w:rPr>
        <w:t>_______________________,</w:t>
      </w:r>
    </w:p>
    <w:p w14:paraId="7299528A" w14:textId="77777777" w:rsidR="009D6700" w:rsidRPr="00385B01" w:rsidRDefault="009D6700" w:rsidP="00385B01">
      <w:pPr>
        <w:widowControl w:val="0"/>
        <w:ind w:left="0" w:firstLine="0"/>
        <w:rPr>
          <w:rFonts w:asciiTheme="minorHAnsi" w:hAnsiTheme="minorHAnsi" w:cs="Arial"/>
          <w:snapToGrid w:val="0"/>
          <w:szCs w:val="24"/>
        </w:rPr>
      </w:pPr>
    </w:p>
    <w:p w14:paraId="7F007EED" w14:textId="77777777" w:rsidR="009D6700" w:rsidRPr="00385B01" w:rsidRDefault="009D6700" w:rsidP="00385B01">
      <w:pPr>
        <w:widowControl w:val="0"/>
        <w:ind w:left="0" w:firstLine="0"/>
        <w:rPr>
          <w:rFonts w:asciiTheme="minorHAnsi" w:hAnsiTheme="minorHAnsi" w:cs="Arial"/>
          <w:snapToGrid w:val="0"/>
          <w:szCs w:val="24"/>
        </w:rPr>
      </w:pPr>
      <w:r w:rsidRPr="00385B01">
        <w:rPr>
          <w:rFonts w:asciiTheme="minorHAnsi" w:hAnsiTheme="minorHAnsi" w:cs="Arial"/>
          <w:snapToGrid w:val="0"/>
          <w:szCs w:val="24"/>
        </w:rPr>
        <w:t>Pursuant to Article</w:t>
      </w:r>
      <w:r w:rsidR="00640FC8" w:rsidRPr="00385B01">
        <w:rPr>
          <w:rFonts w:asciiTheme="minorHAnsi" w:hAnsiTheme="minorHAnsi" w:cs="Arial"/>
          <w:snapToGrid w:val="0"/>
          <w:szCs w:val="24"/>
        </w:rPr>
        <w:t>s</w:t>
      </w:r>
      <w:r w:rsidRPr="00385B01">
        <w:rPr>
          <w:rFonts w:asciiTheme="minorHAnsi" w:hAnsiTheme="minorHAnsi" w:cs="Arial"/>
          <w:snapToGrid w:val="0"/>
          <w:szCs w:val="24"/>
        </w:rPr>
        <w:t xml:space="preserve"> 17 and 31 of the National Agreement, I am requesting the following information</w:t>
      </w:r>
      <w:r w:rsidR="00640FC8" w:rsidRPr="00385B01">
        <w:rPr>
          <w:rFonts w:asciiTheme="minorHAnsi" w:hAnsiTheme="minorHAnsi" w:cs="Arial"/>
          <w:snapToGrid w:val="0"/>
          <w:szCs w:val="24"/>
        </w:rPr>
        <w:t xml:space="preserve"> to investigate a grievance concerning a violation of Article 15</w:t>
      </w:r>
      <w:r w:rsidRPr="00385B01">
        <w:rPr>
          <w:rFonts w:asciiTheme="minorHAnsi" w:hAnsiTheme="minorHAnsi" w:cs="Arial"/>
          <w:snapToGrid w:val="0"/>
          <w:szCs w:val="24"/>
        </w:rPr>
        <w:t>:</w:t>
      </w:r>
    </w:p>
    <w:p w14:paraId="5112419C" w14:textId="77777777" w:rsidR="009D6700" w:rsidRPr="00385B01" w:rsidRDefault="009D6700" w:rsidP="00385B01">
      <w:pPr>
        <w:widowControl w:val="0"/>
        <w:ind w:left="0" w:firstLine="0"/>
        <w:rPr>
          <w:rFonts w:asciiTheme="minorHAnsi" w:hAnsiTheme="minorHAnsi" w:cs="Arial"/>
          <w:snapToGrid w:val="0"/>
          <w:szCs w:val="24"/>
        </w:rPr>
      </w:pPr>
    </w:p>
    <w:p w14:paraId="446BCCB9" w14:textId="30C41DFB" w:rsidR="009D6700" w:rsidRPr="00385B01" w:rsidRDefault="007B2081" w:rsidP="000D637C">
      <w:pPr>
        <w:widowControl w:val="0"/>
        <w:numPr>
          <w:ilvl w:val="0"/>
          <w:numId w:val="2"/>
        </w:numPr>
        <w:rPr>
          <w:rFonts w:asciiTheme="minorHAnsi" w:hAnsiTheme="minorHAnsi" w:cs="Arial"/>
          <w:snapToGrid w:val="0"/>
          <w:szCs w:val="24"/>
        </w:rPr>
      </w:pPr>
      <w:r>
        <w:rPr>
          <w:rFonts w:asciiTheme="minorHAnsi" w:hAnsiTheme="minorHAnsi" w:cs="Arial"/>
          <w:snapToGrid w:val="0"/>
          <w:szCs w:val="24"/>
        </w:rPr>
        <w:t xml:space="preserve">Statements from every letter carrier[s] and retired letter carriers concerning how Carrier </w:t>
      </w:r>
      <w:r>
        <w:rPr>
          <w:rFonts w:asciiTheme="minorHAnsi" w:hAnsiTheme="minorHAnsi" w:cs="Arial"/>
          <w:snapToGrid w:val="0"/>
          <w:szCs w:val="24"/>
        </w:rPr>
        <w:lastRenderedPageBreak/>
        <w:t xml:space="preserve">Keys are/were accounted for.  </w:t>
      </w:r>
      <w:r w:rsidR="006B43D9" w:rsidRPr="00385B01">
        <w:rPr>
          <w:rFonts w:asciiTheme="minorHAnsi" w:hAnsiTheme="minorHAnsi" w:cs="Arial"/>
          <w:snapToGrid w:val="0"/>
          <w:szCs w:val="24"/>
        </w:rPr>
        <w:t xml:space="preserve"> </w:t>
      </w:r>
    </w:p>
    <w:p w14:paraId="7699A0E2" w14:textId="5E46F64C" w:rsidR="00F71D4A" w:rsidRPr="00385B01" w:rsidRDefault="00F71D4A" w:rsidP="000D637C">
      <w:pPr>
        <w:widowControl w:val="0"/>
        <w:numPr>
          <w:ilvl w:val="0"/>
          <w:numId w:val="2"/>
        </w:numPr>
        <w:rPr>
          <w:rFonts w:asciiTheme="minorHAnsi" w:hAnsiTheme="minorHAnsi" w:cs="Arial"/>
          <w:snapToGrid w:val="0"/>
          <w:szCs w:val="24"/>
        </w:rPr>
      </w:pPr>
      <w:r w:rsidRPr="00385B01">
        <w:rPr>
          <w:rFonts w:asciiTheme="minorHAnsi" w:hAnsiTheme="minorHAnsi" w:cs="Arial"/>
          <w:snapToGrid w:val="0"/>
          <w:szCs w:val="24"/>
        </w:rPr>
        <w:t xml:space="preserve">Copy </w:t>
      </w:r>
      <w:r w:rsidR="007B2081">
        <w:rPr>
          <w:rFonts w:asciiTheme="minorHAnsi" w:hAnsiTheme="minorHAnsi" w:cs="Arial"/>
          <w:snapToGrid w:val="0"/>
          <w:szCs w:val="24"/>
        </w:rPr>
        <w:t xml:space="preserve">of </w:t>
      </w:r>
      <w:proofErr w:type="spellStart"/>
      <w:r w:rsidR="007B2081">
        <w:rPr>
          <w:rFonts w:asciiTheme="minorHAnsi" w:hAnsiTheme="minorHAnsi" w:cs="Arial"/>
          <w:snapToGrid w:val="0"/>
          <w:szCs w:val="24"/>
        </w:rPr>
        <w:t>1838c’s</w:t>
      </w:r>
      <w:proofErr w:type="spellEnd"/>
      <w:r w:rsidR="007B2081">
        <w:rPr>
          <w:rFonts w:asciiTheme="minorHAnsi" w:hAnsiTheme="minorHAnsi" w:cs="Arial"/>
          <w:snapToGrid w:val="0"/>
          <w:szCs w:val="24"/>
        </w:rPr>
        <w:t xml:space="preserve"> from the most recent route inspection[s].  </w:t>
      </w:r>
    </w:p>
    <w:p w14:paraId="7EBDE978" w14:textId="77777777" w:rsidR="009D6700" w:rsidRPr="00385B01" w:rsidRDefault="009D6700" w:rsidP="00385B01">
      <w:pPr>
        <w:widowControl w:val="0"/>
        <w:ind w:left="0" w:firstLine="0"/>
        <w:rPr>
          <w:rFonts w:asciiTheme="minorHAnsi" w:hAnsiTheme="minorHAnsi" w:cs="Arial"/>
          <w:snapToGrid w:val="0"/>
          <w:szCs w:val="24"/>
        </w:rPr>
      </w:pPr>
    </w:p>
    <w:p w14:paraId="56B2AC09" w14:textId="77777777" w:rsidR="001566B4" w:rsidRPr="00385B01" w:rsidRDefault="001566B4" w:rsidP="00385B01">
      <w:pPr>
        <w:widowControl w:val="0"/>
        <w:ind w:left="0" w:firstLine="0"/>
        <w:rPr>
          <w:rFonts w:asciiTheme="minorHAnsi" w:hAnsiTheme="minorHAnsi" w:cs="Arial"/>
          <w:snapToGrid w:val="0"/>
          <w:szCs w:val="24"/>
        </w:rPr>
      </w:pPr>
      <w:r w:rsidRPr="00385B01">
        <w:rPr>
          <w:rFonts w:asciiTheme="minorHAnsi" w:hAnsiTheme="minorHAnsi" w:cs="Arial"/>
          <w:snapToGrid w:val="0"/>
          <w:szCs w:val="24"/>
        </w:rPr>
        <w:t>In addition, I am also requesting time to interview the following individuals:</w:t>
      </w:r>
    </w:p>
    <w:p w14:paraId="1F7EB076" w14:textId="77777777" w:rsidR="001566B4" w:rsidRPr="00385B01" w:rsidRDefault="001566B4" w:rsidP="00385B01">
      <w:pPr>
        <w:widowControl w:val="0"/>
        <w:ind w:left="0" w:firstLine="0"/>
        <w:rPr>
          <w:rFonts w:asciiTheme="minorHAnsi" w:hAnsiTheme="minorHAnsi" w:cs="Arial"/>
          <w:snapToGrid w:val="0"/>
          <w:szCs w:val="24"/>
        </w:rPr>
      </w:pPr>
    </w:p>
    <w:p w14:paraId="4BE62ACC" w14:textId="1FAEE086" w:rsidR="00166907" w:rsidRPr="007B2081" w:rsidRDefault="007B2081" w:rsidP="000D637C">
      <w:pPr>
        <w:widowControl w:val="0"/>
        <w:numPr>
          <w:ilvl w:val="0"/>
          <w:numId w:val="3"/>
        </w:numPr>
        <w:rPr>
          <w:rFonts w:asciiTheme="minorHAnsi" w:hAnsiTheme="minorHAnsi" w:cs="Arial"/>
          <w:snapToGrid w:val="0"/>
          <w:szCs w:val="24"/>
        </w:rPr>
      </w:pPr>
      <w:r w:rsidRPr="007B2081">
        <w:rPr>
          <w:rFonts w:asciiTheme="minorHAnsi" w:hAnsiTheme="minorHAnsi" w:cs="Arial"/>
          <w:szCs w:val="24"/>
        </w:rPr>
        <w:t xml:space="preserve">All carriers in the ________________ facility.  </w:t>
      </w:r>
      <w:bookmarkStart w:id="1" w:name="_GoBack"/>
      <w:bookmarkEnd w:id="1"/>
    </w:p>
    <w:p w14:paraId="5804AD33" w14:textId="77777777" w:rsidR="001566B4" w:rsidRPr="00385B01" w:rsidRDefault="001566B4" w:rsidP="00385B01">
      <w:pPr>
        <w:widowControl w:val="0"/>
        <w:ind w:firstLine="0"/>
        <w:rPr>
          <w:rFonts w:asciiTheme="minorHAnsi" w:hAnsiTheme="minorHAnsi" w:cs="Arial"/>
          <w:snapToGrid w:val="0"/>
          <w:szCs w:val="24"/>
        </w:rPr>
      </w:pPr>
    </w:p>
    <w:p w14:paraId="4675563E" w14:textId="77777777" w:rsidR="009D6700" w:rsidRPr="00385B01" w:rsidRDefault="009D6700" w:rsidP="00385B01">
      <w:pPr>
        <w:widowControl w:val="0"/>
        <w:ind w:left="0" w:firstLine="0"/>
        <w:rPr>
          <w:rFonts w:asciiTheme="minorHAnsi" w:hAnsiTheme="minorHAnsi" w:cs="Arial"/>
          <w:snapToGrid w:val="0"/>
          <w:szCs w:val="24"/>
        </w:rPr>
      </w:pPr>
      <w:r w:rsidRPr="00385B01">
        <w:rPr>
          <w:rFonts w:asciiTheme="minorHAnsi" w:hAnsiTheme="minorHAnsi" w:cs="Arial"/>
          <w:snapToGrid w:val="0"/>
          <w:szCs w:val="24"/>
        </w:rPr>
        <w:t>Your cooperation in this matter will be greatly appreciated.</w:t>
      </w:r>
      <w:r w:rsidR="00354E00" w:rsidRPr="00385B01">
        <w:rPr>
          <w:rFonts w:asciiTheme="minorHAnsi" w:hAnsiTheme="minorHAnsi" w:cs="Arial"/>
          <w:snapToGrid w:val="0"/>
          <w:szCs w:val="24"/>
        </w:rPr>
        <w:t xml:space="preserve"> </w:t>
      </w:r>
      <w:r w:rsidRPr="00385B01">
        <w:rPr>
          <w:rFonts w:asciiTheme="minorHAnsi" w:hAnsiTheme="minorHAnsi" w:cs="Arial"/>
          <w:snapToGrid w:val="0"/>
          <w:szCs w:val="24"/>
        </w:rPr>
        <w:t xml:space="preserve"> If you have any questions concerning this request, or if I may be of assistance to you in some other way, please feel free to contact me.</w:t>
      </w:r>
    </w:p>
    <w:p w14:paraId="1E7A64C3" w14:textId="77777777" w:rsidR="009D6700" w:rsidRPr="00385B01" w:rsidRDefault="009D6700" w:rsidP="00385B01">
      <w:pPr>
        <w:widowControl w:val="0"/>
        <w:ind w:left="0" w:firstLine="0"/>
        <w:rPr>
          <w:rFonts w:asciiTheme="minorHAnsi" w:hAnsiTheme="minorHAnsi" w:cs="Arial"/>
          <w:snapToGrid w:val="0"/>
          <w:szCs w:val="24"/>
        </w:rPr>
      </w:pPr>
    </w:p>
    <w:p w14:paraId="58785751" w14:textId="77777777" w:rsidR="009D6700" w:rsidRPr="00385B01" w:rsidRDefault="009D6700" w:rsidP="00385B01">
      <w:pPr>
        <w:widowControl w:val="0"/>
        <w:ind w:left="0" w:firstLine="0"/>
        <w:rPr>
          <w:rFonts w:asciiTheme="minorHAnsi" w:hAnsiTheme="minorHAnsi" w:cs="Arial"/>
          <w:snapToGrid w:val="0"/>
          <w:szCs w:val="24"/>
        </w:rPr>
      </w:pPr>
      <w:r w:rsidRPr="00385B01">
        <w:rPr>
          <w:rFonts w:asciiTheme="minorHAnsi" w:hAnsiTheme="minorHAnsi" w:cs="Arial"/>
          <w:snapToGrid w:val="0"/>
          <w:szCs w:val="24"/>
        </w:rPr>
        <w:t>Sincerely,</w:t>
      </w:r>
      <w:r w:rsidRPr="00385B01">
        <w:rPr>
          <w:rFonts w:asciiTheme="minorHAnsi" w:hAnsiTheme="minorHAnsi" w:cs="Arial"/>
          <w:snapToGrid w:val="0"/>
          <w:szCs w:val="24"/>
        </w:rPr>
        <w:tab/>
      </w:r>
      <w:r w:rsidRPr="00385B01">
        <w:rPr>
          <w:rFonts w:asciiTheme="minorHAnsi" w:hAnsiTheme="minorHAnsi" w:cs="Arial"/>
          <w:snapToGrid w:val="0"/>
          <w:szCs w:val="24"/>
        </w:rPr>
        <w:tab/>
      </w:r>
      <w:r w:rsidRPr="00385B01">
        <w:rPr>
          <w:rFonts w:asciiTheme="minorHAnsi" w:hAnsiTheme="minorHAnsi" w:cs="Arial"/>
          <w:snapToGrid w:val="0"/>
          <w:szCs w:val="24"/>
        </w:rPr>
        <w:tab/>
      </w:r>
      <w:r w:rsidRPr="00385B01">
        <w:rPr>
          <w:rFonts w:asciiTheme="minorHAnsi" w:hAnsiTheme="minorHAnsi" w:cs="Arial"/>
          <w:snapToGrid w:val="0"/>
          <w:szCs w:val="24"/>
        </w:rPr>
        <w:tab/>
      </w:r>
      <w:r w:rsidRPr="00385B01">
        <w:rPr>
          <w:rFonts w:asciiTheme="minorHAnsi" w:hAnsiTheme="minorHAnsi" w:cs="Arial"/>
          <w:snapToGrid w:val="0"/>
          <w:szCs w:val="24"/>
        </w:rPr>
        <w:tab/>
      </w:r>
    </w:p>
    <w:p w14:paraId="1BBAAD66" w14:textId="77777777" w:rsidR="009D6700" w:rsidRPr="00385B01" w:rsidRDefault="009D6700" w:rsidP="00385B01">
      <w:pPr>
        <w:widowControl w:val="0"/>
        <w:ind w:left="2160" w:firstLine="0"/>
        <w:rPr>
          <w:rFonts w:asciiTheme="minorHAnsi" w:hAnsiTheme="minorHAnsi" w:cs="Arial"/>
          <w:snapToGrid w:val="0"/>
          <w:szCs w:val="24"/>
        </w:rPr>
      </w:pPr>
      <w:r w:rsidRPr="00385B01">
        <w:rPr>
          <w:rFonts w:asciiTheme="minorHAnsi" w:hAnsiTheme="minorHAnsi" w:cs="Arial"/>
          <w:snapToGrid w:val="0"/>
          <w:szCs w:val="24"/>
        </w:rPr>
        <w:t xml:space="preserve">                                </w:t>
      </w:r>
    </w:p>
    <w:p w14:paraId="639AD5E7" w14:textId="77777777" w:rsidR="00640FC8" w:rsidRPr="00385B01" w:rsidRDefault="009D6700" w:rsidP="00385B01">
      <w:pPr>
        <w:widowControl w:val="0"/>
        <w:ind w:left="0" w:firstLine="0"/>
        <w:rPr>
          <w:rFonts w:asciiTheme="minorHAnsi" w:hAnsiTheme="minorHAnsi" w:cs="Arial"/>
          <w:snapToGrid w:val="0"/>
          <w:szCs w:val="24"/>
        </w:rPr>
      </w:pPr>
      <w:r w:rsidRPr="00385B01">
        <w:rPr>
          <w:rFonts w:asciiTheme="minorHAnsi" w:hAnsiTheme="minorHAnsi" w:cs="Arial"/>
          <w:snapToGrid w:val="0"/>
          <w:szCs w:val="24"/>
        </w:rPr>
        <w:t>_________________________</w:t>
      </w:r>
      <w:r w:rsidR="00640FC8" w:rsidRPr="00385B01">
        <w:rPr>
          <w:rFonts w:asciiTheme="minorHAnsi" w:hAnsiTheme="minorHAnsi" w:cs="Arial"/>
          <w:snapToGrid w:val="0"/>
          <w:szCs w:val="24"/>
        </w:rPr>
        <w:t xml:space="preserve"> Request received by:___________________</w:t>
      </w:r>
    </w:p>
    <w:p w14:paraId="460CF36E" w14:textId="77777777" w:rsidR="00640FC8" w:rsidRPr="00385B01" w:rsidRDefault="009D6700" w:rsidP="00385B01">
      <w:pPr>
        <w:widowControl w:val="0"/>
        <w:ind w:left="0" w:firstLine="0"/>
        <w:rPr>
          <w:rFonts w:asciiTheme="minorHAnsi" w:hAnsiTheme="minorHAnsi" w:cs="Arial"/>
          <w:snapToGrid w:val="0"/>
          <w:szCs w:val="24"/>
        </w:rPr>
      </w:pPr>
      <w:r w:rsidRPr="00385B01">
        <w:rPr>
          <w:rFonts w:asciiTheme="minorHAnsi" w:hAnsiTheme="minorHAnsi" w:cs="Arial"/>
          <w:snapToGrid w:val="0"/>
          <w:szCs w:val="24"/>
        </w:rPr>
        <w:t>Shop Steward</w:t>
      </w:r>
      <w:r w:rsidRPr="00385B01">
        <w:rPr>
          <w:rFonts w:asciiTheme="minorHAnsi" w:hAnsiTheme="minorHAnsi" w:cs="Arial"/>
          <w:snapToGrid w:val="0"/>
          <w:szCs w:val="24"/>
        </w:rPr>
        <w:tab/>
      </w:r>
      <w:r w:rsidRPr="00385B01">
        <w:rPr>
          <w:rFonts w:asciiTheme="minorHAnsi" w:hAnsiTheme="minorHAnsi" w:cs="Arial"/>
          <w:snapToGrid w:val="0"/>
          <w:szCs w:val="24"/>
        </w:rPr>
        <w:tab/>
      </w:r>
      <w:r w:rsidRPr="00385B01">
        <w:rPr>
          <w:rFonts w:asciiTheme="minorHAnsi" w:hAnsiTheme="minorHAnsi" w:cs="Arial"/>
          <w:snapToGrid w:val="0"/>
          <w:szCs w:val="24"/>
        </w:rPr>
        <w:tab/>
      </w:r>
      <w:r w:rsidRPr="00385B01">
        <w:rPr>
          <w:rFonts w:asciiTheme="minorHAnsi" w:hAnsiTheme="minorHAnsi" w:cs="Arial"/>
          <w:snapToGrid w:val="0"/>
          <w:szCs w:val="24"/>
        </w:rPr>
        <w:tab/>
      </w:r>
    </w:p>
    <w:p w14:paraId="79E3AE1B" w14:textId="77777777" w:rsidR="009D6700" w:rsidRPr="00385B01" w:rsidRDefault="00640FC8" w:rsidP="00385B01">
      <w:pPr>
        <w:widowControl w:val="0"/>
        <w:ind w:left="0" w:firstLine="0"/>
        <w:rPr>
          <w:rFonts w:asciiTheme="minorHAnsi" w:hAnsiTheme="minorHAnsi" w:cs="Arial"/>
          <w:snapToGrid w:val="0"/>
          <w:szCs w:val="24"/>
        </w:rPr>
      </w:pPr>
      <w:r w:rsidRPr="00385B01">
        <w:rPr>
          <w:rFonts w:asciiTheme="minorHAnsi" w:hAnsiTheme="minorHAnsi" w:cs="Arial"/>
          <w:snapToGrid w:val="0"/>
          <w:szCs w:val="24"/>
        </w:rPr>
        <w:t>NALC</w:t>
      </w:r>
      <w:r w:rsidRPr="00385B01">
        <w:rPr>
          <w:rFonts w:asciiTheme="minorHAnsi" w:hAnsiTheme="minorHAnsi" w:cs="Arial"/>
          <w:snapToGrid w:val="0"/>
          <w:szCs w:val="24"/>
        </w:rPr>
        <w:tab/>
      </w:r>
      <w:r w:rsidRPr="00385B01">
        <w:rPr>
          <w:rFonts w:asciiTheme="minorHAnsi" w:hAnsiTheme="minorHAnsi" w:cs="Arial"/>
          <w:snapToGrid w:val="0"/>
          <w:szCs w:val="24"/>
        </w:rPr>
        <w:tab/>
      </w:r>
      <w:r w:rsidRPr="00385B01">
        <w:rPr>
          <w:rFonts w:asciiTheme="minorHAnsi" w:hAnsiTheme="minorHAnsi" w:cs="Arial"/>
          <w:snapToGrid w:val="0"/>
          <w:szCs w:val="24"/>
        </w:rPr>
        <w:tab/>
      </w:r>
      <w:r w:rsidRPr="00385B01">
        <w:rPr>
          <w:rFonts w:asciiTheme="minorHAnsi" w:hAnsiTheme="minorHAnsi" w:cs="Arial"/>
          <w:snapToGrid w:val="0"/>
          <w:szCs w:val="24"/>
        </w:rPr>
        <w:tab/>
      </w:r>
      <w:r w:rsidRPr="00385B01">
        <w:rPr>
          <w:rFonts w:asciiTheme="minorHAnsi" w:hAnsiTheme="minorHAnsi" w:cs="Arial"/>
          <w:snapToGrid w:val="0"/>
          <w:szCs w:val="24"/>
        </w:rPr>
        <w:tab/>
      </w:r>
      <w:r w:rsidRPr="00385B01">
        <w:rPr>
          <w:rFonts w:asciiTheme="minorHAnsi" w:hAnsiTheme="minorHAnsi" w:cs="Arial"/>
          <w:snapToGrid w:val="0"/>
          <w:szCs w:val="24"/>
        </w:rPr>
        <w:tab/>
      </w:r>
      <w:r w:rsidRPr="00385B01">
        <w:rPr>
          <w:rFonts w:asciiTheme="minorHAnsi" w:hAnsiTheme="minorHAnsi" w:cs="Arial"/>
          <w:snapToGrid w:val="0"/>
          <w:szCs w:val="24"/>
        </w:rPr>
        <w:tab/>
        <w:t xml:space="preserve">  </w:t>
      </w:r>
      <w:r w:rsidR="009D6700" w:rsidRPr="00385B01">
        <w:rPr>
          <w:rFonts w:asciiTheme="minorHAnsi" w:hAnsiTheme="minorHAnsi" w:cs="Arial"/>
          <w:snapToGrid w:val="0"/>
          <w:szCs w:val="24"/>
        </w:rPr>
        <w:t>Date:  ___________________</w:t>
      </w:r>
    </w:p>
    <w:p w14:paraId="2E9B3846" w14:textId="77777777" w:rsidR="009D6700" w:rsidRPr="00385B01" w:rsidRDefault="009D6700" w:rsidP="00385B01">
      <w:pPr>
        <w:widowControl w:val="0"/>
        <w:ind w:left="0" w:firstLine="0"/>
        <w:rPr>
          <w:rFonts w:asciiTheme="minorHAnsi" w:hAnsiTheme="minorHAnsi" w:cs="Arial"/>
          <w:snapToGrid w:val="0"/>
          <w:szCs w:val="24"/>
        </w:rPr>
      </w:pPr>
      <w:r w:rsidRPr="00385B01">
        <w:rPr>
          <w:rFonts w:asciiTheme="minorHAnsi" w:hAnsiTheme="minorHAnsi" w:cs="Arial"/>
          <w:snapToGrid w:val="0"/>
          <w:szCs w:val="24"/>
        </w:rPr>
        <w:tab/>
      </w:r>
      <w:r w:rsidRPr="00385B01">
        <w:rPr>
          <w:rFonts w:asciiTheme="minorHAnsi" w:hAnsiTheme="minorHAnsi" w:cs="Arial"/>
          <w:snapToGrid w:val="0"/>
          <w:szCs w:val="24"/>
        </w:rPr>
        <w:tab/>
      </w:r>
      <w:r w:rsidRPr="00385B01">
        <w:rPr>
          <w:rFonts w:asciiTheme="minorHAnsi" w:hAnsiTheme="minorHAnsi" w:cs="Arial"/>
          <w:snapToGrid w:val="0"/>
          <w:szCs w:val="24"/>
        </w:rPr>
        <w:tab/>
      </w:r>
      <w:r w:rsidRPr="00385B01">
        <w:rPr>
          <w:rFonts w:asciiTheme="minorHAnsi" w:hAnsiTheme="minorHAnsi" w:cs="Arial"/>
          <w:snapToGrid w:val="0"/>
          <w:szCs w:val="24"/>
        </w:rPr>
        <w:tab/>
      </w:r>
      <w:r w:rsidRPr="00385B01">
        <w:rPr>
          <w:rFonts w:asciiTheme="minorHAnsi" w:hAnsiTheme="minorHAnsi" w:cs="Arial"/>
          <w:snapToGrid w:val="0"/>
          <w:szCs w:val="24"/>
        </w:rPr>
        <w:tab/>
      </w:r>
      <w:r w:rsidRPr="00385B01">
        <w:rPr>
          <w:rFonts w:asciiTheme="minorHAnsi" w:hAnsiTheme="minorHAnsi" w:cs="Arial"/>
          <w:snapToGrid w:val="0"/>
          <w:szCs w:val="24"/>
        </w:rPr>
        <w:tab/>
      </w:r>
    </w:p>
    <w:p w14:paraId="13CA8FA7" w14:textId="77777777" w:rsidR="004378C8" w:rsidRPr="00385B01" w:rsidRDefault="009D6700" w:rsidP="00385B01">
      <w:pPr>
        <w:widowControl w:val="0"/>
        <w:ind w:left="3600" w:firstLine="0"/>
        <w:rPr>
          <w:rFonts w:asciiTheme="minorHAnsi" w:hAnsiTheme="minorHAnsi" w:cs="Arial"/>
          <w:b/>
          <w:snapToGrid w:val="0"/>
          <w:sz w:val="32"/>
          <w:szCs w:val="32"/>
        </w:rPr>
      </w:pPr>
      <w:r w:rsidRPr="00385B01">
        <w:rPr>
          <w:rFonts w:asciiTheme="minorHAnsi" w:hAnsiTheme="minorHAnsi" w:cs="Arial"/>
          <w:b/>
          <w:snapToGrid w:val="0"/>
          <w:szCs w:val="24"/>
        </w:rPr>
        <w:br w:type="page"/>
      </w:r>
    </w:p>
    <w:p w14:paraId="5CF5B250" w14:textId="77777777" w:rsidR="004378C8" w:rsidRPr="00385B01" w:rsidRDefault="002B2EE4" w:rsidP="00385B01">
      <w:pPr>
        <w:widowControl w:val="0"/>
        <w:ind w:left="2880" w:firstLine="0"/>
        <w:rPr>
          <w:rFonts w:asciiTheme="minorHAnsi" w:hAnsiTheme="minorHAnsi" w:cs="Arial"/>
          <w:b/>
          <w:snapToGrid w:val="0"/>
          <w:sz w:val="32"/>
          <w:szCs w:val="32"/>
        </w:rPr>
      </w:pPr>
      <w:r w:rsidRPr="00385B01">
        <w:rPr>
          <w:rFonts w:asciiTheme="minorHAnsi" w:hAnsiTheme="minorHAnsi" w:cs="Arial"/>
          <w:b/>
          <w:noProof/>
          <w:sz w:val="32"/>
          <w:szCs w:val="32"/>
        </w:rPr>
        <w:lastRenderedPageBreak/>
        <w:drawing>
          <wp:anchor distT="0" distB="0" distL="114300" distR="114300" simplePos="0" relativeHeight="251658240" behindDoc="0" locked="0" layoutInCell="1" allowOverlap="1" wp14:anchorId="4C7D53E0" wp14:editId="7F079309">
            <wp:simplePos x="0" y="0"/>
            <wp:positionH relativeFrom="column">
              <wp:posOffset>-60325</wp:posOffset>
            </wp:positionH>
            <wp:positionV relativeFrom="paragraph">
              <wp:posOffset>-500380</wp:posOffset>
            </wp:positionV>
            <wp:extent cx="1620520" cy="1469390"/>
            <wp:effectExtent l="0" t="0" r="0" b="0"/>
            <wp:wrapNone/>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20520" cy="1469390"/>
                    </a:xfrm>
                    <a:prstGeom prst="rect">
                      <a:avLst/>
                    </a:prstGeom>
                    <a:noFill/>
                    <a:ln>
                      <a:noFill/>
                    </a:ln>
                  </pic:spPr>
                </pic:pic>
              </a:graphicData>
            </a:graphic>
            <wp14:sizeRelH relativeFrom="page">
              <wp14:pctWidth>0</wp14:pctWidth>
            </wp14:sizeRelH>
            <wp14:sizeRelV relativeFrom="page">
              <wp14:pctHeight>0</wp14:pctHeight>
            </wp14:sizeRelV>
          </wp:anchor>
        </w:drawing>
      </w:r>
      <w:r w:rsidR="004378C8" w:rsidRPr="00385B01">
        <w:rPr>
          <w:rFonts w:asciiTheme="minorHAnsi" w:hAnsiTheme="minorHAnsi" w:cs="Arial"/>
          <w:b/>
          <w:snapToGrid w:val="0"/>
          <w:sz w:val="32"/>
          <w:szCs w:val="32"/>
        </w:rPr>
        <w:t>National Association of Letter Carriers</w:t>
      </w:r>
    </w:p>
    <w:p w14:paraId="58C68D30" w14:textId="77777777" w:rsidR="004378C8" w:rsidRPr="00385B01" w:rsidRDefault="004378C8" w:rsidP="00385B01">
      <w:pPr>
        <w:keepNext/>
        <w:widowControl w:val="0"/>
        <w:ind w:left="2880" w:firstLine="0"/>
        <w:jc w:val="center"/>
        <w:outlineLvl w:val="0"/>
        <w:rPr>
          <w:rFonts w:asciiTheme="minorHAnsi" w:hAnsiTheme="minorHAnsi" w:cs="Arial"/>
          <w:b/>
          <w:snapToGrid w:val="0"/>
          <w:sz w:val="32"/>
          <w:szCs w:val="32"/>
        </w:rPr>
      </w:pPr>
      <w:r w:rsidRPr="00385B01">
        <w:rPr>
          <w:rFonts w:asciiTheme="minorHAnsi" w:hAnsiTheme="minorHAnsi" w:cs="Arial"/>
          <w:b/>
          <w:snapToGrid w:val="0"/>
          <w:sz w:val="32"/>
          <w:szCs w:val="32"/>
        </w:rPr>
        <w:t>Request for Steward Time</w:t>
      </w:r>
    </w:p>
    <w:p w14:paraId="54235A61" w14:textId="77777777" w:rsidR="004378C8" w:rsidRPr="00385B01" w:rsidRDefault="004378C8" w:rsidP="00385B01">
      <w:pPr>
        <w:keepNext/>
        <w:widowControl w:val="0"/>
        <w:ind w:left="0" w:firstLine="0"/>
        <w:outlineLvl w:val="3"/>
        <w:rPr>
          <w:rFonts w:asciiTheme="minorHAnsi" w:hAnsiTheme="minorHAnsi" w:cs="Arial"/>
          <w:snapToGrid w:val="0"/>
          <w:szCs w:val="24"/>
        </w:rPr>
      </w:pPr>
    </w:p>
    <w:p w14:paraId="6B4F2350" w14:textId="77777777" w:rsidR="004378C8" w:rsidRPr="00385B01" w:rsidRDefault="004378C8" w:rsidP="000D637C">
      <w:pPr>
        <w:keepNext/>
        <w:widowControl w:val="0"/>
        <w:numPr>
          <w:ilvl w:val="0"/>
          <w:numId w:val="1"/>
        </w:numPr>
        <w:tabs>
          <w:tab w:val="clear" w:pos="645"/>
          <w:tab w:val="num" w:pos="375"/>
        </w:tabs>
        <w:ind w:left="0" w:firstLine="0"/>
        <w:outlineLvl w:val="3"/>
        <w:rPr>
          <w:rFonts w:asciiTheme="minorHAnsi" w:hAnsiTheme="minorHAnsi" w:cs="Arial"/>
          <w:snapToGrid w:val="0"/>
          <w:szCs w:val="24"/>
        </w:rPr>
      </w:pPr>
    </w:p>
    <w:p w14:paraId="560A995D" w14:textId="77777777" w:rsidR="004378C8" w:rsidRPr="00385B01" w:rsidRDefault="004378C8" w:rsidP="000D637C">
      <w:pPr>
        <w:numPr>
          <w:ilvl w:val="0"/>
          <w:numId w:val="1"/>
        </w:numPr>
        <w:tabs>
          <w:tab w:val="clear" w:pos="645"/>
          <w:tab w:val="num" w:pos="375"/>
        </w:tabs>
        <w:ind w:left="0" w:firstLine="0"/>
        <w:rPr>
          <w:rFonts w:asciiTheme="minorHAnsi" w:hAnsiTheme="minorHAnsi" w:cs="Arial"/>
          <w:szCs w:val="24"/>
        </w:rPr>
      </w:pPr>
    </w:p>
    <w:p w14:paraId="6FAA74CD" w14:textId="77777777" w:rsidR="004378C8" w:rsidRPr="00385B01" w:rsidRDefault="004378C8" w:rsidP="00385B01">
      <w:pPr>
        <w:ind w:left="270" w:firstLine="0"/>
        <w:rPr>
          <w:rFonts w:asciiTheme="minorHAnsi" w:hAnsiTheme="minorHAnsi" w:cs="Arial"/>
          <w:szCs w:val="24"/>
        </w:rPr>
      </w:pPr>
    </w:p>
    <w:p w14:paraId="794FCB83" w14:textId="77777777" w:rsidR="00841663" w:rsidRPr="00385B01" w:rsidRDefault="00841663" w:rsidP="00385B01">
      <w:pPr>
        <w:ind w:left="270" w:firstLine="0"/>
        <w:rPr>
          <w:rFonts w:asciiTheme="minorHAnsi" w:hAnsiTheme="minorHAnsi" w:cs="Arial"/>
          <w:szCs w:val="24"/>
        </w:rPr>
      </w:pPr>
    </w:p>
    <w:p w14:paraId="053F684A" w14:textId="77777777" w:rsidR="004378C8" w:rsidRPr="00385B01" w:rsidRDefault="004378C8" w:rsidP="00385B01">
      <w:pPr>
        <w:keepNext/>
        <w:widowControl w:val="0"/>
        <w:ind w:left="270" w:firstLine="0"/>
        <w:outlineLvl w:val="3"/>
        <w:rPr>
          <w:rFonts w:asciiTheme="minorHAnsi" w:hAnsiTheme="minorHAnsi" w:cs="Arial"/>
          <w:snapToGrid w:val="0"/>
        </w:rPr>
      </w:pPr>
      <w:r w:rsidRPr="00385B01">
        <w:rPr>
          <w:rFonts w:asciiTheme="minorHAnsi" w:hAnsiTheme="minorHAnsi" w:cs="Arial"/>
          <w:snapToGrid w:val="0"/>
        </w:rPr>
        <w:t xml:space="preserve">To: ____________________________________ </w:t>
      </w:r>
      <w:r w:rsidRPr="00385B01">
        <w:rPr>
          <w:rFonts w:asciiTheme="minorHAnsi" w:hAnsiTheme="minorHAnsi" w:cs="Arial"/>
          <w:snapToGrid w:val="0"/>
        </w:rPr>
        <w:tab/>
        <w:t>Date ___________________</w:t>
      </w:r>
    </w:p>
    <w:p w14:paraId="6C90908F" w14:textId="77777777" w:rsidR="004378C8" w:rsidRPr="00385B01" w:rsidRDefault="004378C8" w:rsidP="00385B01">
      <w:pPr>
        <w:keepNext/>
        <w:widowControl w:val="0"/>
        <w:ind w:left="360" w:firstLine="0"/>
        <w:outlineLvl w:val="4"/>
        <w:rPr>
          <w:rFonts w:asciiTheme="minorHAnsi" w:hAnsiTheme="minorHAnsi" w:cs="Arial"/>
          <w:snapToGrid w:val="0"/>
          <w:sz w:val="20"/>
        </w:rPr>
      </w:pPr>
      <w:r w:rsidRPr="00385B01">
        <w:rPr>
          <w:rFonts w:asciiTheme="minorHAnsi" w:hAnsiTheme="minorHAnsi" w:cs="Arial"/>
          <w:snapToGrid w:val="0"/>
          <w:sz w:val="20"/>
        </w:rPr>
        <w:t>(Manager/Supervisor)</w:t>
      </w:r>
    </w:p>
    <w:p w14:paraId="0106A834" w14:textId="77777777" w:rsidR="004378C8" w:rsidRPr="00385B01" w:rsidRDefault="004378C8" w:rsidP="00385B01">
      <w:pPr>
        <w:ind w:left="0" w:firstLine="0"/>
        <w:rPr>
          <w:rFonts w:asciiTheme="minorHAnsi" w:hAnsiTheme="minorHAnsi" w:cs="Arial"/>
          <w:szCs w:val="24"/>
        </w:rPr>
      </w:pPr>
    </w:p>
    <w:p w14:paraId="776F75E1" w14:textId="77777777" w:rsidR="009F337B" w:rsidRPr="00385B01" w:rsidRDefault="009F337B" w:rsidP="00385B01">
      <w:pPr>
        <w:ind w:left="0" w:firstLine="0"/>
        <w:rPr>
          <w:rFonts w:asciiTheme="minorHAnsi" w:hAnsiTheme="minorHAnsi" w:cs="Arial"/>
          <w:szCs w:val="24"/>
        </w:rPr>
      </w:pPr>
    </w:p>
    <w:p w14:paraId="0A0A3247" w14:textId="77777777" w:rsidR="004378C8" w:rsidRPr="00385B01" w:rsidRDefault="004378C8" w:rsidP="00385B01">
      <w:pPr>
        <w:widowControl w:val="0"/>
        <w:ind w:left="0" w:firstLine="360"/>
        <w:rPr>
          <w:rFonts w:asciiTheme="minorHAnsi" w:hAnsiTheme="minorHAnsi" w:cs="Arial"/>
          <w:szCs w:val="24"/>
        </w:rPr>
      </w:pPr>
      <w:r w:rsidRPr="00385B01">
        <w:rPr>
          <w:rFonts w:asciiTheme="minorHAnsi" w:hAnsiTheme="minorHAnsi" w:cs="Arial"/>
          <w:szCs w:val="24"/>
        </w:rPr>
        <w:t>____________________________</w:t>
      </w:r>
    </w:p>
    <w:p w14:paraId="44377E46" w14:textId="77777777" w:rsidR="004378C8" w:rsidRPr="00385B01" w:rsidRDefault="004378C8" w:rsidP="00385B01">
      <w:pPr>
        <w:widowControl w:val="0"/>
        <w:ind w:left="0" w:firstLine="360"/>
        <w:rPr>
          <w:rFonts w:asciiTheme="minorHAnsi" w:hAnsiTheme="minorHAnsi" w:cs="Arial"/>
          <w:snapToGrid w:val="0"/>
          <w:sz w:val="20"/>
        </w:rPr>
      </w:pPr>
      <w:r w:rsidRPr="00385B01">
        <w:rPr>
          <w:rFonts w:asciiTheme="minorHAnsi" w:hAnsiTheme="minorHAnsi" w:cs="Arial"/>
          <w:snapToGrid w:val="0"/>
          <w:sz w:val="20"/>
        </w:rPr>
        <w:t>(Station/Post Office)</w:t>
      </w:r>
    </w:p>
    <w:p w14:paraId="1FF40AEA" w14:textId="77777777" w:rsidR="009F337B" w:rsidRPr="00385B01" w:rsidRDefault="009F337B" w:rsidP="00385B01">
      <w:pPr>
        <w:widowControl w:val="0"/>
        <w:ind w:left="0" w:firstLine="360"/>
        <w:rPr>
          <w:rFonts w:asciiTheme="minorHAnsi" w:hAnsiTheme="minorHAnsi" w:cs="Arial"/>
          <w:snapToGrid w:val="0"/>
          <w:sz w:val="20"/>
        </w:rPr>
      </w:pPr>
    </w:p>
    <w:p w14:paraId="7053716C" w14:textId="77777777" w:rsidR="004378C8" w:rsidRPr="00385B01" w:rsidRDefault="004378C8" w:rsidP="00385B01">
      <w:pPr>
        <w:widowControl w:val="0"/>
        <w:ind w:left="0" w:firstLine="0"/>
        <w:rPr>
          <w:rFonts w:asciiTheme="minorHAnsi" w:hAnsiTheme="minorHAnsi" w:cs="Arial"/>
          <w:snapToGrid w:val="0"/>
        </w:rPr>
      </w:pPr>
    </w:p>
    <w:p w14:paraId="4C3321D6" w14:textId="77777777" w:rsidR="004378C8" w:rsidRPr="00385B01" w:rsidRDefault="004378C8" w:rsidP="00385B01">
      <w:pPr>
        <w:widowControl w:val="0"/>
        <w:ind w:left="360" w:firstLine="0"/>
        <w:rPr>
          <w:rFonts w:asciiTheme="minorHAnsi" w:hAnsiTheme="minorHAnsi" w:cs="Arial"/>
          <w:snapToGrid w:val="0"/>
        </w:rPr>
      </w:pPr>
      <w:r w:rsidRPr="00385B01">
        <w:rPr>
          <w:rFonts w:asciiTheme="minorHAnsi" w:hAnsiTheme="minorHAnsi" w:cs="Arial"/>
          <w:snapToGrid w:val="0"/>
        </w:rPr>
        <w:t>Manager/Supervisor _______________________,</w:t>
      </w:r>
    </w:p>
    <w:p w14:paraId="60A5F445" w14:textId="77777777" w:rsidR="004378C8" w:rsidRPr="00385B01" w:rsidRDefault="004378C8" w:rsidP="00385B01">
      <w:pPr>
        <w:widowControl w:val="0"/>
        <w:ind w:left="360" w:firstLine="0"/>
        <w:rPr>
          <w:rFonts w:asciiTheme="minorHAnsi" w:hAnsiTheme="minorHAnsi" w:cs="Arial"/>
          <w:snapToGrid w:val="0"/>
          <w:szCs w:val="24"/>
        </w:rPr>
      </w:pPr>
    </w:p>
    <w:p w14:paraId="5998D9A0" w14:textId="77777777" w:rsidR="004378C8" w:rsidRPr="00385B01" w:rsidRDefault="004378C8" w:rsidP="00385B01">
      <w:pPr>
        <w:widowControl w:val="0"/>
        <w:ind w:left="360" w:firstLine="0"/>
        <w:rPr>
          <w:rFonts w:asciiTheme="minorHAnsi" w:hAnsiTheme="minorHAnsi" w:cs="Arial"/>
          <w:snapToGrid w:val="0"/>
          <w:szCs w:val="24"/>
        </w:rPr>
      </w:pPr>
      <w:r w:rsidRPr="00385B01">
        <w:rPr>
          <w:rFonts w:asciiTheme="minorHAnsi" w:hAnsiTheme="minorHAnsi" w:cs="Arial"/>
          <w:snapToGrid w:val="0"/>
          <w:szCs w:val="24"/>
        </w:rPr>
        <w:t xml:space="preserve">Pursuant to Article </w:t>
      </w:r>
      <w:r w:rsidRPr="00385B01">
        <w:rPr>
          <w:rFonts w:asciiTheme="minorHAnsi" w:hAnsiTheme="minorHAnsi" w:cs="Arial"/>
          <w:szCs w:val="24"/>
        </w:rPr>
        <w:t xml:space="preserve">17 of </w:t>
      </w:r>
      <w:r w:rsidRPr="00385B01">
        <w:rPr>
          <w:rFonts w:asciiTheme="minorHAnsi" w:hAnsiTheme="minorHAnsi" w:cs="Arial"/>
          <w:snapToGrid w:val="0"/>
          <w:szCs w:val="24"/>
        </w:rPr>
        <w:t>the National Agreement, I am requesting</w:t>
      </w:r>
      <w:r w:rsidRPr="00385B01">
        <w:rPr>
          <w:rFonts w:asciiTheme="minorHAnsi" w:hAnsiTheme="minorHAnsi" w:cs="Arial"/>
          <w:szCs w:val="24"/>
        </w:rPr>
        <w:t xml:space="preserve"> the following </w:t>
      </w:r>
      <w:r w:rsidRPr="00385B01">
        <w:rPr>
          <w:rFonts w:asciiTheme="minorHAnsi" w:hAnsiTheme="minorHAnsi" w:cs="Arial"/>
          <w:snapToGrid w:val="0"/>
          <w:szCs w:val="24"/>
        </w:rPr>
        <w:t>steward time to</w:t>
      </w:r>
      <w:r w:rsidRPr="00385B01">
        <w:rPr>
          <w:rFonts w:asciiTheme="minorHAnsi" w:hAnsiTheme="minorHAnsi" w:cs="Arial"/>
          <w:szCs w:val="24"/>
        </w:rPr>
        <w:t xml:space="preserve"> investigate a grievance.  </w:t>
      </w:r>
      <w:r w:rsidRPr="00385B01">
        <w:rPr>
          <w:rFonts w:asciiTheme="minorHAnsi" w:hAnsiTheme="minorHAnsi" w:cs="Arial"/>
          <w:snapToGrid w:val="0"/>
          <w:szCs w:val="24"/>
        </w:rPr>
        <w:t>I anticipate needing approximately _______________ (hours/minutes) of steward time, which needs to be scheduled no later than ________________ in order to ensure the timelines established in Article 15 are met.  In the event more steward time is needed, I will inform you as soon as possible.</w:t>
      </w:r>
    </w:p>
    <w:p w14:paraId="57E1B1CE" w14:textId="77777777" w:rsidR="004378C8" w:rsidRPr="00385B01" w:rsidRDefault="004378C8" w:rsidP="00385B01">
      <w:pPr>
        <w:widowControl w:val="0"/>
        <w:ind w:left="360" w:firstLine="0"/>
        <w:rPr>
          <w:rFonts w:asciiTheme="minorHAnsi" w:hAnsiTheme="minorHAnsi" w:cs="Arial"/>
          <w:snapToGrid w:val="0"/>
          <w:szCs w:val="24"/>
        </w:rPr>
      </w:pPr>
    </w:p>
    <w:p w14:paraId="086F0E25" w14:textId="77777777" w:rsidR="004378C8" w:rsidRPr="00385B01" w:rsidRDefault="004378C8" w:rsidP="00385B01">
      <w:pPr>
        <w:widowControl w:val="0"/>
        <w:ind w:left="360" w:firstLine="0"/>
        <w:rPr>
          <w:rFonts w:asciiTheme="minorHAnsi" w:hAnsiTheme="minorHAnsi" w:cs="Arial"/>
          <w:snapToGrid w:val="0"/>
          <w:szCs w:val="24"/>
        </w:rPr>
      </w:pPr>
      <w:r w:rsidRPr="00385B01">
        <w:rPr>
          <w:rFonts w:asciiTheme="minorHAnsi" w:hAnsiTheme="minorHAnsi" w:cs="Arial"/>
          <w:snapToGrid w:val="0"/>
          <w:szCs w:val="24"/>
        </w:rPr>
        <w:t xml:space="preserve">Your cooperation in this matter will be greatly appreciated. </w:t>
      </w:r>
      <w:r w:rsidR="00354E00" w:rsidRPr="00385B01">
        <w:rPr>
          <w:rFonts w:asciiTheme="minorHAnsi" w:hAnsiTheme="minorHAnsi" w:cs="Arial"/>
          <w:snapToGrid w:val="0"/>
          <w:szCs w:val="24"/>
        </w:rPr>
        <w:t xml:space="preserve"> </w:t>
      </w:r>
      <w:r w:rsidRPr="00385B01">
        <w:rPr>
          <w:rFonts w:asciiTheme="minorHAnsi" w:hAnsiTheme="minorHAnsi" w:cs="Arial"/>
          <w:snapToGrid w:val="0"/>
          <w:szCs w:val="24"/>
        </w:rPr>
        <w:t>If you have any questions concerning this request, or if I may be of assistance to you in some other way, please feel free to contact me.</w:t>
      </w:r>
    </w:p>
    <w:p w14:paraId="277E60E8" w14:textId="77777777" w:rsidR="004378C8" w:rsidRPr="00385B01" w:rsidRDefault="004378C8" w:rsidP="00385B01">
      <w:pPr>
        <w:widowControl w:val="0"/>
        <w:ind w:left="360" w:firstLine="0"/>
        <w:rPr>
          <w:rFonts w:asciiTheme="minorHAnsi" w:hAnsiTheme="minorHAnsi" w:cs="Arial"/>
          <w:snapToGrid w:val="0"/>
          <w:szCs w:val="24"/>
        </w:rPr>
      </w:pPr>
    </w:p>
    <w:p w14:paraId="3658785A" w14:textId="77777777" w:rsidR="004378C8" w:rsidRPr="00385B01" w:rsidRDefault="004378C8" w:rsidP="00385B01">
      <w:pPr>
        <w:widowControl w:val="0"/>
        <w:ind w:left="360" w:firstLine="0"/>
        <w:rPr>
          <w:rFonts w:asciiTheme="minorHAnsi" w:hAnsiTheme="minorHAnsi" w:cs="Arial"/>
          <w:snapToGrid w:val="0"/>
        </w:rPr>
      </w:pPr>
      <w:r w:rsidRPr="00385B01">
        <w:rPr>
          <w:rFonts w:asciiTheme="minorHAnsi" w:hAnsiTheme="minorHAnsi" w:cs="Arial"/>
          <w:snapToGrid w:val="0"/>
        </w:rPr>
        <w:lastRenderedPageBreak/>
        <w:t>Sincerely,</w:t>
      </w:r>
    </w:p>
    <w:p w14:paraId="7B0DE6E3" w14:textId="77777777" w:rsidR="004378C8" w:rsidRPr="00385B01" w:rsidRDefault="004378C8" w:rsidP="00385B01">
      <w:pPr>
        <w:widowControl w:val="0"/>
        <w:ind w:left="360" w:firstLine="0"/>
        <w:rPr>
          <w:rFonts w:asciiTheme="minorHAnsi" w:hAnsiTheme="minorHAnsi" w:cs="Arial"/>
          <w:snapToGrid w:val="0"/>
        </w:rPr>
      </w:pPr>
    </w:p>
    <w:p w14:paraId="5F5F9CA2" w14:textId="77777777" w:rsidR="004378C8" w:rsidRPr="00385B01" w:rsidRDefault="004378C8" w:rsidP="00385B01">
      <w:pPr>
        <w:widowControl w:val="0"/>
        <w:ind w:left="360" w:firstLine="0"/>
        <w:rPr>
          <w:rFonts w:asciiTheme="minorHAnsi" w:hAnsiTheme="minorHAnsi" w:cs="Arial"/>
          <w:snapToGrid w:val="0"/>
        </w:rPr>
      </w:pPr>
      <w:r w:rsidRPr="00385B01">
        <w:rPr>
          <w:rFonts w:asciiTheme="minorHAnsi" w:hAnsiTheme="minorHAnsi" w:cs="Arial"/>
          <w:snapToGrid w:val="0"/>
        </w:rPr>
        <w:t>_________________________Request received by: _________________________</w:t>
      </w:r>
    </w:p>
    <w:p w14:paraId="7208CA97" w14:textId="77777777" w:rsidR="004378C8" w:rsidRPr="00385B01" w:rsidRDefault="004378C8" w:rsidP="00385B01">
      <w:pPr>
        <w:widowControl w:val="0"/>
        <w:ind w:left="360" w:firstLine="0"/>
        <w:rPr>
          <w:rFonts w:asciiTheme="minorHAnsi" w:hAnsiTheme="minorHAnsi" w:cs="Arial"/>
          <w:snapToGrid w:val="0"/>
        </w:rPr>
      </w:pPr>
      <w:r w:rsidRPr="00385B01">
        <w:rPr>
          <w:rFonts w:asciiTheme="minorHAnsi" w:hAnsiTheme="minorHAnsi" w:cs="Arial"/>
          <w:snapToGrid w:val="0"/>
        </w:rPr>
        <w:t>Shop Steward</w:t>
      </w:r>
    </w:p>
    <w:p w14:paraId="5650F798" w14:textId="77777777" w:rsidR="004378C8" w:rsidRPr="00385B01" w:rsidRDefault="004378C8" w:rsidP="00385B01">
      <w:pPr>
        <w:widowControl w:val="0"/>
        <w:ind w:left="360" w:firstLine="0"/>
        <w:rPr>
          <w:rFonts w:asciiTheme="minorHAnsi" w:hAnsiTheme="minorHAnsi" w:cs="Arial"/>
          <w:snapToGrid w:val="0"/>
        </w:rPr>
      </w:pPr>
      <w:r w:rsidRPr="00385B01">
        <w:rPr>
          <w:rFonts w:asciiTheme="minorHAnsi" w:hAnsiTheme="minorHAnsi" w:cs="Arial"/>
          <w:snapToGrid w:val="0"/>
        </w:rPr>
        <w:t>NALC</w:t>
      </w:r>
      <w:r w:rsidRPr="00385B01">
        <w:rPr>
          <w:rFonts w:asciiTheme="minorHAnsi" w:hAnsiTheme="minorHAnsi" w:cs="Arial"/>
          <w:snapToGrid w:val="0"/>
        </w:rPr>
        <w:tab/>
        <w:t xml:space="preserve">                                                                     Date: ___________________</w:t>
      </w:r>
    </w:p>
    <w:p w14:paraId="7B375C0E" w14:textId="77777777" w:rsidR="004378C8" w:rsidRPr="00385B01" w:rsidRDefault="004378C8" w:rsidP="00385B01">
      <w:pPr>
        <w:widowControl w:val="0"/>
        <w:ind w:left="0" w:firstLine="0"/>
        <w:rPr>
          <w:rFonts w:asciiTheme="minorHAnsi" w:hAnsiTheme="minorHAnsi" w:cs="Arial"/>
          <w:szCs w:val="24"/>
        </w:rPr>
      </w:pPr>
    </w:p>
    <w:p w14:paraId="15D37D20" w14:textId="77777777" w:rsidR="009D6700" w:rsidRPr="00385B01" w:rsidRDefault="009D6700" w:rsidP="00385B01">
      <w:pPr>
        <w:ind w:left="6480" w:firstLine="0"/>
        <w:rPr>
          <w:rFonts w:asciiTheme="minorHAnsi" w:hAnsiTheme="minorHAnsi" w:cs="Arial"/>
          <w:szCs w:val="24"/>
        </w:rPr>
      </w:pPr>
    </w:p>
    <w:sectPr w:rsidR="009D6700" w:rsidRPr="00385B01" w:rsidSect="00BA61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43031"/>
    <w:multiLevelType w:val="hybridMultilevel"/>
    <w:tmpl w:val="80DE2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0C0C3B"/>
    <w:multiLevelType w:val="hybridMultilevel"/>
    <w:tmpl w:val="D36697DE"/>
    <w:lvl w:ilvl="0" w:tplc="02DAA20A">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342CCC"/>
    <w:multiLevelType w:val="hybridMultilevel"/>
    <w:tmpl w:val="75BC470C"/>
    <w:lvl w:ilvl="0" w:tplc="165C12D4">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B46EAC"/>
    <w:multiLevelType w:val="hybridMultilevel"/>
    <w:tmpl w:val="F708A2CA"/>
    <w:lvl w:ilvl="0" w:tplc="02DAA20A">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F043B0"/>
    <w:multiLevelType w:val="multilevel"/>
    <w:tmpl w:val="F624633A"/>
    <w:lvl w:ilvl="0">
      <w:start w:val="1"/>
      <w:numFmt w:val="decimal"/>
      <w:lvlText w:val="%1."/>
      <w:lvlJc w:val="left"/>
      <w:pPr>
        <w:tabs>
          <w:tab w:val="num" w:pos="645"/>
        </w:tabs>
        <w:ind w:left="645" w:hanging="375"/>
      </w:pPr>
      <w:rPr>
        <w:rFonts w:ascii="Arial" w:hAnsi="Arial" w:cs="Aria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start w:val="1"/>
      <w:numFmt w:val="lowerRoman"/>
      <w:lvlText w:val="%9."/>
      <w:lvlJc w:val="right"/>
      <w:pPr>
        <w:tabs>
          <w:tab w:val="num" w:pos="630"/>
        </w:tabs>
        <w:ind w:left="630" w:hanging="180"/>
      </w:pPr>
    </w:lvl>
  </w:abstractNum>
  <w:abstractNum w:abstractNumId="5" w15:restartNumberingAfterBreak="0">
    <w:nsid w:val="654024D8"/>
    <w:multiLevelType w:val="hybridMultilevel"/>
    <w:tmpl w:val="4E28B99E"/>
    <w:lvl w:ilvl="0" w:tplc="02DAA20A">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B3568B"/>
    <w:multiLevelType w:val="hybridMultilevel"/>
    <w:tmpl w:val="98BAB5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C5768E"/>
    <w:multiLevelType w:val="hybridMultilevel"/>
    <w:tmpl w:val="EA86DE72"/>
    <w:lvl w:ilvl="0" w:tplc="02DAA20A">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910AFF"/>
    <w:multiLevelType w:val="hybridMultilevel"/>
    <w:tmpl w:val="2F7ADC48"/>
    <w:lvl w:ilvl="0" w:tplc="02DAA20A">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8"/>
  </w:num>
  <w:num w:numId="5">
    <w:abstractNumId w:val="6"/>
  </w:num>
  <w:num w:numId="6">
    <w:abstractNumId w:val="5"/>
  </w:num>
  <w:num w:numId="7">
    <w:abstractNumId w:val="1"/>
  </w:num>
  <w:num w:numId="8">
    <w:abstractNumId w:val="3"/>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5F2"/>
    <w:rsid w:val="00010B35"/>
    <w:rsid w:val="00013172"/>
    <w:rsid w:val="00047956"/>
    <w:rsid w:val="00054D3A"/>
    <w:rsid w:val="00056C00"/>
    <w:rsid w:val="00062F81"/>
    <w:rsid w:val="00063D55"/>
    <w:rsid w:val="0009222C"/>
    <w:rsid w:val="000A0732"/>
    <w:rsid w:val="000A65F6"/>
    <w:rsid w:val="000B5140"/>
    <w:rsid w:val="000C3082"/>
    <w:rsid w:val="000C5D49"/>
    <w:rsid w:val="000D637C"/>
    <w:rsid w:val="000D7AEC"/>
    <w:rsid w:val="000F41B1"/>
    <w:rsid w:val="000F41F0"/>
    <w:rsid w:val="000F5065"/>
    <w:rsid w:val="00103986"/>
    <w:rsid w:val="00105159"/>
    <w:rsid w:val="00122E9B"/>
    <w:rsid w:val="00146D5C"/>
    <w:rsid w:val="00151903"/>
    <w:rsid w:val="001566B4"/>
    <w:rsid w:val="00165913"/>
    <w:rsid w:val="00166907"/>
    <w:rsid w:val="00175103"/>
    <w:rsid w:val="00176CB4"/>
    <w:rsid w:val="0018108D"/>
    <w:rsid w:val="001922B3"/>
    <w:rsid w:val="00196948"/>
    <w:rsid w:val="001A6460"/>
    <w:rsid w:val="001E7283"/>
    <w:rsid w:val="0020720E"/>
    <w:rsid w:val="0021482A"/>
    <w:rsid w:val="0024326C"/>
    <w:rsid w:val="002550EF"/>
    <w:rsid w:val="002673B8"/>
    <w:rsid w:val="002705C6"/>
    <w:rsid w:val="002734BB"/>
    <w:rsid w:val="002758DE"/>
    <w:rsid w:val="0027656B"/>
    <w:rsid w:val="00294B31"/>
    <w:rsid w:val="00297B4E"/>
    <w:rsid w:val="002A133D"/>
    <w:rsid w:val="002B2EE4"/>
    <w:rsid w:val="002C1E55"/>
    <w:rsid w:val="002C2F52"/>
    <w:rsid w:val="002C5392"/>
    <w:rsid w:val="002D1141"/>
    <w:rsid w:val="002D2E2D"/>
    <w:rsid w:val="002E3006"/>
    <w:rsid w:val="002E33EF"/>
    <w:rsid w:val="002F23F4"/>
    <w:rsid w:val="002F5217"/>
    <w:rsid w:val="003169CF"/>
    <w:rsid w:val="003175DE"/>
    <w:rsid w:val="003203DD"/>
    <w:rsid w:val="00323121"/>
    <w:rsid w:val="00331110"/>
    <w:rsid w:val="00342042"/>
    <w:rsid w:val="00354E00"/>
    <w:rsid w:val="00356BD3"/>
    <w:rsid w:val="00373971"/>
    <w:rsid w:val="00385B01"/>
    <w:rsid w:val="003A319E"/>
    <w:rsid w:val="003C04A2"/>
    <w:rsid w:val="003C1D11"/>
    <w:rsid w:val="003F46C9"/>
    <w:rsid w:val="00423828"/>
    <w:rsid w:val="004378C8"/>
    <w:rsid w:val="004407A9"/>
    <w:rsid w:val="00447DC3"/>
    <w:rsid w:val="00467BDB"/>
    <w:rsid w:val="00476259"/>
    <w:rsid w:val="00481637"/>
    <w:rsid w:val="00481DC4"/>
    <w:rsid w:val="004857A4"/>
    <w:rsid w:val="0049207B"/>
    <w:rsid w:val="004C3A65"/>
    <w:rsid w:val="004E1265"/>
    <w:rsid w:val="004E4B5B"/>
    <w:rsid w:val="00500310"/>
    <w:rsid w:val="00510F48"/>
    <w:rsid w:val="00517381"/>
    <w:rsid w:val="00536D70"/>
    <w:rsid w:val="00540C38"/>
    <w:rsid w:val="0055710F"/>
    <w:rsid w:val="00575FB7"/>
    <w:rsid w:val="00586C24"/>
    <w:rsid w:val="0058752F"/>
    <w:rsid w:val="005A40A8"/>
    <w:rsid w:val="005D43D8"/>
    <w:rsid w:val="005E468D"/>
    <w:rsid w:val="00606AC5"/>
    <w:rsid w:val="00606E28"/>
    <w:rsid w:val="00630D85"/>
    <w:rsid w:val="00640FC8"/>
    <w:rsid w:val="00645446"/>
    <w:rsid w:val="00652B90"/>
    <w:rsid w:val="00654AEE"/>
    <w:rsid w:val="00670ADB"/>
    <w:rsid w:val="00673818"/>
    <w:rsid w:val="00693706"/>
    <w:rsid w:val="006B269C"/>
    <w:rsid w:val="006B43D9"/>
    <w:rsid w:val="006F673C"/>
    <w:rsid w:val="007105C3"/>
    <w:rsid w:val="007156C7"/>
    <w:rsid w:val="007207D2"/>
    <w:rsid w:val="00727C39"/>
    <w:rsid w:val="007345C2"/>
    <w:rsid w:val="00751D79"/>
    <w:rsid w:val="00780870"/>
    <w:rsid w:val="00791656"/>
    <w:rsid w:val="007941C4"/>
    <w:rsid w:val="007A0F37"/>
    <w:rsid w:val="007A536E"/>
    <w:rsid w:val="007B2081"/>
    <w:rsid w:val="007C4532"/>
    <w:rsid w:val="007C65A5"/>
    <w:rsid w:val="007D1DB1"/>
    <w:rsid w:val="007D4308"/>
    <w:rsid w:val="007E388A"/>
    <w:rsid w:val="007E528B"/>
    <w:rsid w:val="007F1891"/>
    <w:rsid w:val="008035F2"/>
    <w:rsid w:val="00810048"/>
    <w:rsid w:val="00823BAA"/>
    <w:rsid w:val="008357AF"/>
    <w:rsid w:val="00841663"/>
    <w:rsid w:val="00843E8D"/>
    <w:rsid w:val="00844827"/>
    <w:rsid w:val="00845023"/>
    <w:rsid w:val="00853F4B"/>
    <w:rsid w:val="008553B8"/>
    <w:rsid w:val="00857816"/>
    <w:rsid w:val="00864B3B"/>
    <w:rsid w:val="00867389"/>
    <w:rsid w:val="008801E5"/>
    <w:rsid w:val="0089086E"/>
    <w:rsid w:val="008A4ABF"/>
    <w:rsid w:val="008B3EC4"/>
    <w:rsid w:val="008C6B44"/>
    <w:rsid w:val="008D2642"/>
    <w:rsid w:val="008E0A79"/>
    <w:rsid w:val="008F2A0A"/>
    <w:rsid w:val="008F3188"/>
    <w:rsid w:val="009016C2"/>
    <w:rsid w:val="00911742"/>
    <w:rsid w:val="00913D6B"/>
    <w:rsid w:val="00931965"/>
    <w:rsid w:val="00932529"/>
    <w:rsid w:val="0093304B"/>
    <w:rsid w:val="009420F0"/>
    <w:rsid w:val="009548AD"/>
    <w:rsid w:val="00960479"/>
    <w:rsid w:val="009708CD"/>
    <w:rsid w:val="00975900"/>
    <w:rsid w:val="009836CA"/>
    <w:rsid w:val="009A781F"/>
    <w:rsid w:val="009B585A"/>
    <w:rsid w:val="009B764C"/>
    <w:rsid w:val="009D6700"/>
    <w:rsid w:val="009E5063"/>
    <w:rsid w:val="009F337B"/>
    <w:rsid w:val="00A368C4"/>
    <w:rsid w:val="00A40D78"/>
    <w:rsid w:val="00A50D41"/>
    <w:rsid w:val="00A55E56"/>
    <w:rsid w:val="00A5668F"/>
    <w:rsid w:val="00A60D02"/>
    <w:rsid w:val="00A60DAA"/>
    <w:rsid w:val="00A63D38"/>
    <w:rsid w:val="00A73F18"/>
    <w:rsid w:val="00A765DA"/>
    <w:rsid w:val="00A80E96"/>
    <w:rsid w:val="00A81451"/>
    <w:rsid w:val="00AA5D8B"/>
    <w:rsid w:val="00AB68A9"/>
    <w:rsid w:val="00AF5F1F"/>
    <w:rsid w:val="00B120AE"/>
    <w:rsid w:val="00B174E6"/>
    <w:rsid w:val="00B20E26"/>
    <w:rsid w:val="00B216BC"/>
    <w:rsid w:val="00B22AC7"/>
    <w:rsid w:val="00B61169"/>
    <w:rsid w:val="00B7553B"/>
    <w:rsid w:val="00B83BFF"/>
    <w:rsid w:val="00B84671"/>
    <w:rsid w:val="00B87CFB"/>
    <w:rsid w:val="00BA413C"/>
    <w:rsid w:val="00BA6103"/>
    <w:rsid w:val="00BC1AA2"/>
    <w:rsid w:val="00BE4550"/>
    <w:rsid w:val="00BF0A11"/>
    <w:rsid w:val="00C10EED"/>
    <w:rsid w:val="00C16945"/>
    <w:rsid w:val="00C21693"/>
    <w:rsid w:val="00C428F5"/>
    <w:rsid w:val="00C57A6E"/>
    <w:rsid w:val="00C71BD7"/>
    <w:rsid w:val="00C72E28"/>
    <w:rsid w:val="00C76724"/>
    <w:rsid w:val="00C935BA"/>
    <w:rsid w:val="00CB28BA"/>
    <w:rsid w:val="00CB6397"/>
    <w:rsid w:val="00CC07E6"/>
    <w:rsid w:val="00CE4036"/>
    <w:rsid w:val="00CE4129"/>
    <w:rsid w:val="00CF039B"/>
    <w:rsid w:val="00CF0468"/>
    <w:rsid w:val="00CF3595"/>
    <w:rsid w:val="00CF3A02"/>
    <w:rsid w:val="00CF5AA3"/>
    <w:rsid w:val="00D17A34"/>
    <w:rsid w:val="00D23F02"/>
    <w:rsid w:val="00D26A79"/>
    <w:rsid w:val="00D504DC"/>
    <w:rsid w:val="00D56298"/>
    <w:rsid w:val="00D603E3"/>
    <w:rsid w:val="00D60ECE"/>
    <w:rsid w:val="00D713C8"/>
    <w:rsid w:val="00D7771E"/>
    <w:rsid w:val="00D8625B"/>
    <w:rsid w:val="00D91457"/>
    <w:rsid w:val="00DB4AAF"/>
    <w:rsid w:val="00DC49CB"/>
    <w:rsid w:val="00DE58DC"/>
    <w:rsid w:val="00DF7FE7"/>
    <w:rsid w:val="00E23B8B"/>
    <w:rsid w:val="00E249F7"/>
    <w:rsid w:val="00E32C3F"/>
    <w:rsid w:val="00E402D5"/>
    <w:rsid w:val="00E40BCD"/>
    <w:rsid w:val="00E4470B"/>
    <w:rsid w:val="00E4640C"/>
    <w:rsid w:val="00E7442F"/>
    <w:rsid w:val="00E84D31"/>
    <w:rsid w:val="00EA79FE"/>
    <w:rsid w:val="00EC21EC"/>
    <w:rsid w:val="00EC6A62"/>
    <w:rsid w:val="00ED0C60"/>
    <w:rsid w:val="00EF2B4D"/>
    <w:rsid w:val="00EF3191"/>
    <w:rsid w:val="00EF7025"/>
    <w:rsid w:val="00F01F48"/>
    <w:rsid w:val="00F1748F"/>
    <w:rsid w:val="00F209E8"/>
    <w:rsid w:val="00F232F4"/>
    <w:rsid w:val="00F2678E"/>
    <w:rsid w:val="00F3190C"/>
    <w:rsid w:val="00F468C0"/>
    <w:rsid w:val="00F51675"/>
    <w:rsid w:val="00F564A9"/>
    <w:rsid w:val="00F71D4A"/>
    <w:rsid w:val="00F71F3C"/>
    <w:rsid w:val="00FB4891"/>
    <w:rsid w:val="00FD45E0"/>
    <w:rsid w:val="00FD6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881EF"/>
  <w15:chartTrackingRefBased/>
  <w15:docId w15:val="{BAA56461-B30D-4163-A10C-D732BE56B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pPr>
        <w:spacing w:after="240"/>
        <w:ind w:left="720" w:hanging="3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0ADB"/>
    <w:rPr>
      <w:rFonts w:ascii="Times New Roman" w:eastAsia="Times New Roman" w:hAnsi="Times New Roman"/>
      <w:sz w:val="24"/>
    </w:rPr>
  </w:style>
  <w:style w:type="paragraph" w:styleId="Heading1">
    <w:name w:val="heading 1"/>
    <w:basedOn w:val="Normal"/>
    <w:next w:val="Normal"/>
    <w:link w:val="Heading1Char"/>
    <w:uiPriority w:val="9"/>
    <w:qFormat/>
    <w:rsid w:val="008035F2"/>
    <w:pPr>
      <w:keepNext/>
      <w:spacing w:before="240" w:after="60"/>
      <w:outlineLvl w:val="0"/>
    </w:pPr>
    <w:rPr>
      <w:rFonts w:ascii="Cambria" w:hAnsi="Cambria"/>
      <w:b/>
      <w:bCs/>
      <w:kern w:val="32"/>
      <w:sz w:val="32"/>
      <w:szCs w:val="32"/>
      <w:lang w:val="x-none" w:eastAsia="x-none"/>
    </w:rPr>
  </w:style>
  <w:style w:type="paragraph" w:styleId="Heading4">
    <w:name w:val="heading 4"/>
    <w:basedOn w:val="Normal"/>
    <w:next w:val="Normal"/>
    <w:link w:val="Heading4Char"/>
    <w:uiPriority w:val="9"/>
    <w:qFormat/>
    <w:rsid w:val="008035F2"/>
    <w:pPr>
      <w:keepNext/>
      <w:spacing w:before="240" w:after="60"/>
      <w:outlineLvl w:val="3"/>
    </w:pPr>
    <w:rPr>
      <w:rFonts w:ascii="Calibri"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035F2"/>
    <w:rPr>
      <w:rFonts w:ascii="Cambria" w:eastAsia="Times New Roman" w:hAnsi="Cambria" w:cs="Times New Roman"/>
      <w:b/>
      <w:bCs/>
      <w:kern w:val="32"/>
      <w:sz w:val="32"/>
      <w:szCs w:val="32"/>
    </w:rPr>
  </w:style>
  <w:style w:type="character" w:customStyle="1" w:styleId="Heading4Char">
    <w:name w:val="Heading 4 Char"/>
    <w:link w:val="Heading4"/>
    <w:uiPriority w:val="9"/>
    <w:rsid w:val="008035F2"/>
    <w:rPr>
      <w:rFonts w:ascii="Calibri" w:eastAsia="Times New Roman" w:hAnsi="Calibri" w:cs="Times New Roman"/>
      <w:b/>
      <w:bCs/>
      <w:sz w:val="28"/>
      <w:szCs w:val="28"/>
    </w:rPr>
  </w:style>
  <w:style w:type="paragraph" w:styleId="ListParagraph">
    <w:name w:val="List Paragraph"/>
    <w:basedOn w:val="Normal"/>
    <w:qFormat/>
    <w:rsid w:val="008035F2"/>
    <w:pPr>
      <w:contextualSpacing/>
    </w:pPr>
  </w:style>
  <w:style w:type="paragraph" w:styleId="BodyText">
    <w:name w:val="Body Text"/>
    <w:basedOn w:val="Normal"/>
    <w:link w:val="BodyTextChar"/>
    <w:rsid w:val="008035F2"/>
    <w:pPr>
      <w:jc w:val="both"/>
    </w:pPr>
    <w:rPr>
      <w:lang w:val="x-none" w:eastAsia="x-none"/>
    </w:rPr>
  </w:style>
  <w:style w:type="character" w:customStyle="1" w:styleId="BodyTextChar">
    <w:name w:val="Body Text Char"/>
    <w:link w:val="BodyText"/>
    <w:rsid w:val="008035F2"/>
    <w:rPr>
      <w:rFonts w:ascii="Times New Roman" w:eastAsia="Times New Roman" w:hAnsi="Times New Roman" w:cs="Times New Roman"/>
      <w:sz w:val="24"/>
      <w:szCs w:val="20"/>
    </w:rPr>
  </w:style>
  <w:style w:type="paragraph" w:styleId="BodyTextIndent">
    <w:name w:val="Body Text Indent"/>
    <w:basedOn w:val="Normal"/>
    <w:link w:val="BodyTextIndentChar"/>
    <w:uiPriority w:val="99"/>
    <w:semiHidden/>
    <w:unhideWhenUsed/>
    <w:rsid w:val="008035F2"/>
    <w:pPr>
      <w:spacing w:after="120"/>
      <w:ind w:left="360"/>
    </w:pPr>
    <w:rPr>
      <w:lang w:val="x-none" w:eastAsia="x-none"/>
    </w:rPr>
  </w:style>
  <w:style w:type="character" w:customStyle="1" w:styleId="BodyTextIndentChar">
    <w:name w:val="Body Text Indent Char"/>
    <w:link w:val="BodyTextIndent"/>
    <w:uiPriority w:val="99"/>
    <w:semiHidden/>
    <w:rsid w:val="008035F2"/>
    <w:rPr>
      <w:rFonts w:ascii="Times New Roman" w:eastAsia="Times New Roman" w:hAnsi="Times New Roman" w:cs="Times New Roman"/>
      <w:sz w:val="24"/>
      <w:szCs w:val="20"/>
    </w:rPr>
  </w:style>
  <w:style w:type="paragraph" w:styleId="BodyText3">
    <w:name w:val="Body Text 3"/>
    <w:basedOn w:val="Normal"/>
    <w:link w:val="BodyText3Char"/>
    <w:uiPriority w:val="99"/>
    <w:semiHidden/>
    <w:unhideWhenUsed/>
    <w:rsid w:val="008035F2"/>
    <w:pPr>
      <w:spacing w:after="120"/>
    </w:pPr>
    <w:rPr>
      <w:sz w:val="16"/>
      <w:szCs w:val="16"/>
      <w:lang w:val="x-none" w:eastAsia="x-none"/>
    </w:rPr>
  </w:style>
  <w:style w:type="character" w:customStyle="1" w:styleId="BodyText3Char">
    <w:name w:val="Body Text 3 Char"/>
    <w:link w:val="BodyText3"/>
    <w:uiPriority w:val="99"/>
    <w:semiHidden/>
    <w:rsid w:val="008035F2"/>
    <w:rPr>
      <w:rFonts w:ascii="Times New Roman" w:eastAsia="Times New Roman" w:hAnsi="Times New Roman" w:cs="Times New Roman"/>
      <w:sz w:val="16"/>
      <w:szCs w:val="16"/>
    </w:rPr>
  </w:style>
  <w:style w:type="character" w:customStyle="1" w:styleId="black121">
    <w:name w:val="black121"/>
    <w:rsid w:val="0055710F"/>
    <w:rPr>
      <w:rFonts w:ascii="Arial" w:hAnsi="Arial" w:cs="Arial" w:hint="default"/>
      <w:b w:val="0"/>
      <w:bCs w:val="0"/>
      <w:i w:val="0"/>
      <w:iCs w:val="0"/>
      <w:color w:val="000000"/>
      <w:sz w:val="18"/>
      <w:szCs w:val="18"/>
    </w:rPr>
  </w:style>
  <w:style w:type="character" w:styleId="Emphasis">
    <w:name w:val="Emphasis"/>
    <w:uiPriority w:val="20"/>
    <w:qFormat/>
    <w:rsid w:val="0055710F"/>
    <w:rPr>
      <w:i/>
      <w:iCs/>
    </w:rPr>
  </w:style>
  <w:style w:type="character" w:styleId="Hyperlink">
    <w:name w:val="Hyperlink"/>
    <w:uiPriority w:val="99"/>
    <w:semiHidden/>
    <w:unhideWhenUsed/>
    <w:rsid w:val="0055710F"/>
    <w:rPr>
      <w:color w:val="00336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emf"/><Relationship Id="rId5" Type="http://schemas.openxmlformats.org/officeDocument/2006/relationships/image" Target="media/image1.emf"/><Relationship Id="rId15" Type="http://schemas.openxmlformats.org/officeDocument/2006/relationships/theme" Target="theme/theme1.xml"/><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15</Pages>
  <Words>1709</Words>
  <Characters>9746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cp:lastModifiedBy>David J. Napadano</cp:lastModifiedBy>
  <cp:revision>3</cp:revision>
  <cp:lastPrinted>2012-04-18T21:48:00Z</cp:lastPrinted>
  <dcterms:created xsi:type="dcterms:W3CDTF">2019-02-11T16:44:00Z</dcterms:created>
  <dcterms:modified xsi:type="dcterms:W3CDTF">2019-02-11T19:01:00Z</dcterms:modified>
</cp:coreProperties>
</file>